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4D" w:rsidRPr="003431CF" w:rsidRDefault="00FF1642" w:rsidP="00805E85">
      <w:pPr>
        <w:pStyle w:val="Nzov"/>
      </w:pPr>
      <w:bookmarkStart w:id="0" w:name="_GoBack"/>
      <w:bookmarkEnd w:id="0"/>
      <w:r>
        <w:t xml:space="preserve">SAGANSPORT s.r.o., </w:t>
      </w:r>
    </w:p>
    <w:p w:rsidR="00EE7A4D" w:rsidRDefault="00FF1642" w:rsidP="00805E85">
      <w:pPr>
        <w:pStyle w:val="Nzov"/>
        <w:rPr>
          <w:sz w:val="28"/>
          <w:szCs w:val="28"/>
        </w:rPr>
      </w:pPr>
      <w:r>
        <w:rPr>
          <w:sz w:val="28"/>
          <w:szCs w:val="28"/>
        </w:rPr>
        <w:t>Duklianska 15,085 01 Bardejov</w:t>
      </w:r>
    </w:p>
    <w:p w:rsidR="00EE7A4D" w:rsidRPr="0025523C" w:rsidRDefault="00EE7A4D" w:rsidP="00805E85">
      <w:pPr>
        <w:pStyle w:val="Nzov"/>
        <w:rPr>
          <w:rFonts w:ascii="Times New Roman" w:hAnsi="Times New Roman" w:cs="Times New Roman"/>
          <w:sz w:val="24"/>
          <w:szCs w:val="24"/>
          <w:u w:val="single"/>
        </w:rPr>
      </w:pPr>
      <w:r w:rsidRPr="0025523C">
        <w:rPr>
          <w:rFonts w:ascii="Times New Roman" w:hAnsi="Times New Roman" w:cs="Times New Roman"/>
          <w:sz w:val="24"/>
          <w:szCs w:val="24"/>
          <w:u w:val="single"/>
        </w:rPr>
        <w:t xml:space="preserve"> tel. : +421 91</w:t>
      </w:r>
      <w:r w:rsidR="00FF1642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5523C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FF1642">
        <w:rPr>
          <w:rFonts w:ascii="Times New Roman" w:hAnsi="Times New Roman" w:cs="Times New Roman"/>
          <w:sz w:val="24"/>
          <w:szCs w:val="24"/>
          <w:u w:val="single"/>
        </w:rPr>
        <w:t>252</w:t>
      </w:r>
      <w:r w:rsidRPr="0025523C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FF1642">
        <w:rPr>
          <w:rFonts w:ascii="Times New Roman" w:hAnsi="Times New Roman" w:cs="Times New Roman"/>
          <w:sz w:val="24"/>
          <w:szCs w:val="24"/>
          <w:u w:val="single"/>
        </w:rPr>
        <w:t>120</w:t>
      </w:r>
      <w:r w:rsidRPr="0025523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F1642">
        <w:rPr>
          <w:rFonts w:ascii="Times New Roman" w:hAnsi="Times New Roman" w:cs="Times New Roman"/>
          <w:sz w:val="24"/>
          <w:szCs w:val="24"/>
          <w:u w:val="single"/>
        </w:rPr>
        <w:t>sagansport</w:t>
      </w:r>
      <w:r w:rsidRPr="0025523C">
        <w:rPr>
          <w:rFonts w:ascii="Times New Roman" w:hAnsi="Times New Roman" w:cs="Times New Roman"/>
          <w:sz w:val="24"/>
          <w:szCs w:val="24"/>
          <w:u w:val="single"/>
        </w:rPr>
        <w:t>@gmail.com</w:t>
      </w:r>
    </w:p>
    <w:p w:rsidR="00EE7A4D" w:rsidRDefault="00EE7A4D" w:rsidP="00EE7A4D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</w:p>
    <w:p w:rsidR="009222F9" w:rsidRDefault="009222F9" w:rsidP="00EE7A4D">
      <w:pPr>
        <w:pStyle w:val="Bezriadkovania"/>
        <w:jc w:val="center"/>
        <w:rPr>
          <w:rFonts w:ascii="Arial" w:hAnsi="Arial" w:cs="Arial"/>
          <w:b/>
          <w:sz w:val="40"/>
          <w:szCs w:val="40"/>
        </w:rPr>
      </w:pPr>
    </w:p>
    <w:p w:rsidR="00EE7A4D" w:rsidRDefault="00EE7A4D" w:rsidP="00EE7A4D">
      <w:pPr>
        <w:pStyle w:val="Bezriadkovania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Dokumentácia pre stavebné konanie</w:t>
      </w:r>
    </w:p>
    <w:p w:rsidR="0025523C" w:rsidRDefault="0025523C" w:rsidP="0025523C">
      <w:pPr>
        <w:pStyle w:val="Bezriadkovania"/>
        <w:jc w:val="center"/>
        <w:rPr>
          <w:rFonts w:ascii="Arial" w:hAnsi="Arial" w:cs="Arial"/>
          <w:b/>
          <w:sz w:val="40"/>
          <w:szCs w:val="40"/>
        </w:rPr>
      </w:pPr>
    </w:p>
    <w:p w:rsidR="003C7407" w:rsidRDefault="00686F4F" w:rsidP="003C7407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Objednávateľ:  </w:t>
      </w:r>
      <w:r w:rsidR="00093200">
        <w:rPr>
          <w:rFonts w:ascii="Arial" w:hAnsi="Arial" w:cs="Arial"/>
          <w:b/>
          <w:sz w:val="24"/>
        </w:rPr>
        <w:t>TJ Nemcovce</w:t>
      </w:r>
    </w:p>
    <w:p w:rsidR="003C7407" w:rsidRDefault="00093768" w:rsidP="003C7407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3C7407">
        <w:rPr>
          <w:rFonts w:ascii="Arial" w:hAnsi="Arial" w:cs="Arial"/>
          <w:b/>
          <w:sz w:val="24"/>
          <w:szCs w:val="24"/>
        </w:rPr>
        <w:t xml:space="preserve"> </w:t>
      </w:r>
      <w:r w:rsidR="009222F9">
        <w:rPr>
          <w:rFonts w:ascii="Arial" w:hAnsi="Arial" w:cs="Arial"/>
          <w:b/>
          <w:sz w:val="24"/>
          <w:szCs w:val="24"/>
        </w:rPr>
        <w:t>0</w:t>
      </w:r>
      <w:r w:rsidR="00093200">
        <w:rPr>
          <w:rFonts w:ascii="Arial" w:hAnsi="Arial" w:cs="Arial"/>
          <w:b/>
          <w:sz w:val="24"/>
          <w:szCs w:val="24"/>
        </w:rPr>
        <w:t>82</w:t>
      </w:r>
      <w:r w:rsidR="009222F9">
        <w:rPr>
          <w:rFonts w:ascii="Arial" w:hAnsi="Arial" w:cs="Arial"/>
          <w:b/>
          <w:sz w:val="24"/>
          <w:szCs w:val="24"/>
        </w:rPr>
        <w:t xml:space="preserve"> 1</w:t>
      </w:r>
      <w:r w:rsidR="00093200">
        <w:rPr>
          <w:rFonts w:ascii="Arial" w:hAnsi="Arial" w:cs="Arial"/>
          <w:b/>
          <w:sz w:val="24"/>
          <w:szCs w:val="24"/>
        </w:rPr>
        <w:t>2</w:t>
      </w:r>
      <w:r w:rsidR="009222F9">
        <w:rPr>
          <w:rFonts w:ascii="Arial" w:hAnsi="Arial" w:cs="Arial"/>
          <w:b/>
          <w:sz w:val="24"/>
          <w:szCs w:val="24"/>
        </w:rPr>
        <w:t xml:space="preserve"> </w:t>
      </w:r>
      <w:r w:rsidR="00093200">
        <w:rPr>
          <w:rFonts w:ascii="Arial" w:hAnsi="Arial" w:cs="Arial"/>
          <w:b/>
          <w:sz w:val="24"/>
          <w:szCs w:val="24"/>
        </w:rPr>
        <w:t>Nemcovce</w:t>
      </w:r>
      <w:r w:rsidR="00FF1642">
        <w:rPr>
          <w:rFonts w:ascii="Arial" w:hAnsi="Arial" w:cs="Arial"/>
          <w:b/>
          <w:sz w:val="24"/>
          <w:szCs w:val="24"/>
        </w:rPr>
        <w:t xml:space="preserve">  č. 29</w:t>
      </w:r>
    </w:p>
    <w:p w:rsidR="00686F4F" w:rsidRDefault="00686F4F" w:rsidP="003C7407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093200" w:rsidRDefault="00686F4F" w:rsidP="00093200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Investor:           </w:t>
      </w:r>
      <w:r w:rsidR="00093200">
        <w:rPr>
          <w:rFonts w:ascii="Arial" w:hAnsi="Arial" w:cs="Arial"/>
          <w:b/>
          <w:sz w:val="24"/>
        </w:rPr>
        <w:t>TJ Nemcovce</w:t>
      </w:r>
    </w:p>
    <w:p w:rsidR="003C7407" w:rsidRDefault="00093200" w:rsidP="003C7407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082 12 Nemcovce</w:t>
      </w:r>
      <w:r>
        <w:rPr>
          <w:rFonts w:ascii="Arial" w:hAnsi="Arial" w:cs="Arial"/>
          <w:b/>
          <w:sz w:val="24"/>
        </w:rPr>
        <w:t xml:space="preserve"> </w:t>
      </w:r>
      <w:r w:rsidR="00FF1642">
        <w:rPr>
          <w:rFonts w:ascii="Arial" w:hAnsi="Arial" w:cs="Arial"/>
          <w:b/>
          <w:sz w:val="24"/>
        </w:rPr>
        <w:t xml:space="preserve"> č. 29</w:t>
      </w:r>
    </w:p>
    <w:p w:rsidR="00D95070" w:rsidRDefault="00093768" w:rsidP="003C7407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3431CF" w:rsidRDefault="003431CF" w:rsidP="0025523C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803A26" w:rsidRDefault="00803A26" w:rsidP="002552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03A26" w:rsidRDefault="00803A26" w:rsidP="002552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03A26" w:rsidRDefault="007C048A" w:rsidP="007C048A">
      <w:pPr>
        <w:pStyle w:val="Bezriadkovania"/>
        <w:jc w:val="center"/>
        <w:rPr>
          <w:rFonts w:ascii="Arial" w:hAnsi="Arial" w:cs="Arial"/>
          <w:b/>
          <w:sz w:val="56"/>
          <w:szCs w:val="56"/>
        </w:rPr>
      </w:pPr>
      <w:r w:rsidRPr="003431CF">
        <w:rPr>
          <w:rFonts w:ascii="Arial" w:hAnsi="Arial" w:cs="Arial"/>
          <w:b/>
          <w:sz w:val="56"/>
          <w:szCs w:val="56"/>
        </w:rPr>
        <w:t xml:space="preserve">SPRIEVODNÁ </w:t>
      </w:r>
    </w:p>
    <w:p w:rsidR="007C048A" w:rsidRDefault="007C048A" w:rsidP="007C048A">
      <w:pPr>
        <w:pStyle w:val="Bezriadkovania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</w:t>
      </w:r>
    </w:p>
    <w:p w:rsidR="007C048A" w:rsidRDefault="007C048A" w:rsidP="007C048A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56"/>
          <w:szCs w:val="56"/>
        </w:rPr>
        <w:t>TECHNICKÁ SPRÁVA</w:t>
      </w:r>
    </w:p>
    <w:p w:rsidR="00803A26" w:rsidRDefault="00803A26" w:rsidP="002552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03A26" w:rsidRDefault="00803A26" w:rsidP="002552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03A26" w:rsidRDefault="00803A26" w:rsidP="0025523C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5523C" w:rsidRDefault="0025523C" w:rsidP="0025523C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Stavba: </w:t>
      </w:r>
    </w:p>
    <w:p w:rsidR="003C7407" w:rsidRPr="00D96462" w:rsidRDefault="003C7407" w:rsidP="003C7407">
      <w:pPr>
        <w:pStyle w:val="Bezriadkovania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Imprint MT Shadow" w:hAnsi="Imprint MT Shadow" w:cs="Arial"/>
          <w:sz w:val="56"/>
          <w:szCs w:val="56"/>
        </w:rPr>
        <w:t xml:space="preserve">TRIBÚNA PRE </w:t>
      </w:r>
      <w:r w:rsidR="00093200">
        <w:rPr>
          <w:rFonts w:ascii="Imprint MT Shadow" w:hAnsi="Imprint MT Shadow" w:cs="Arial"/>
          <w:sz w:val="56"/>
          <w:szCs w:val="56"/>
        </w:rPr>
        <w:t>54</w:t>
      </w:r>
      <w:r>
        <w:rPr>
          <w:rFonts w:ascii="Imprint MT Shadow" w:hAnsi="Imprint MT Shadow" w:cs="Arial"/>
          <w:sz w:val="56"/>
          <w:szCs w:val="56"/>
        </w:rPr>
        <w:t xml:space="preserve"> </w:t>
      </w:r>
      <w:r w:rsidR="006600F8">
        <w:rPr>
          <w:rFonts w:ascii="Imprint MT Shadow" w:hAnsi="Imprint MT Shadow" w:cs="Arial"/>
          <w:sz w:val="56"/>
          <w:szCs w:val="56"/>
        </w:rPr>
        <w:t>MIEST</w:t>
      </w:r>
    </w:p>
    <w:p w:rsidR="004102DB" w:rsidRDefault="004102DB" w:rsidP="004102D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42582" w:rsidRDefault="00F42582" w:rsidP="004102D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19EC" w:rsidRDefault="008A19EC" w:rsidP="004102D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A19EC" w:rsidRDefault="008A19EC" w:rsidP="004102D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4102DB" w:rsidRDefault="004102DB" w:rsidP="004102D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42582" w:rsidRDefault="00EE7A4D" w:rsidP="00F42582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582">
        <w:rPr>
          <w:rFonts w:ascii="Arial" w:hAnsi="Arial" w:cs="Arial"/>
          <w:b/>
          <w:sz w:val="24"/>
          <w:szCs w:val="24"/>
        </w:rPr>
        <w:t xml:space="preserve">Obec </w:t>
      </w:r>
      <w:r w:rsidR="00093200">
        <w:rPr>
          <w:rFonts w:ascii="Arial" w:hAnsi="Arial" w:cs="Arial"/>
          <w:b/>
          <w:sz w:val="24"/>
          <w:szCs w:val="24"/>
        </w:rPr>
        <w:t>Nemcovce</w:t>
      </w:r>
      <w:r w:rsidR="00F42582">
        <w:rPr>
          <w:rFonts w:ascii="Arial" w:hAnsi="Arial" w:cs="Arial"/>
          <w:b/>
          <w:sz w:val="24"/>
          <w:szCs w:val="24"/>
        </w:rPr>
        <w:t xml:space="preserve">, Areál </w:t>
      </w:r>
      <w:r w:rsidR="00093200">
        <w:rPr>
          <w:rFonts w:ascii="Arial" w:hAnsi="Arial" w:cs="Arial"/>
          <w:b/>
          <w:sz w:val="24"/>
          <w:szCs w:val="24"/>
        </w:rPr>
        <w:t>futbalového</w:t>
      </w:r>
      <w:r w:rsidR="00F42582">
        <w:rPr>
          <w:rFonts w:ascii="Arial" w:hAnsi="Arial" w:cs="Arial"/>
          <w:b/>
          <w:sz w:val="24"/>
          <w:szCs w:val="24"/>
        </w:rPr>
        <w:t xml:space="preserve"> ihriska </w:t>
      </w:r>
    </w:p>
    <w:p w:rsidR="00F42582" w:rsidRDefault="00F42582" w:rsidP="00F4258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42582" w:rsidRDefault="00F42582" w:rsidP="00F42582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KN </w:t>
      </w:r>
      <w:r w:rsidR="00FF1642">
        <w:rPr>
          <w:rFonts w:ascii="Arial" w:hAnsi="Arial" w:cs="Arial"/>
          <w:b/>
          <w:sz w:val="24"/>
          <w:szCs w:val="24"/>
        </w:rPr>
        <w:t>778</w:t>
      </w:r>
      <w:r>
        <w:rPr>
          <w:rFonts w:ascii="Arial" w:hAnsi="Arial" w:cs="Arial"/>
          <w:b/>
          <w:sz w:val="24"/>
          <w:szCs w:val="24"/>
        </w:rPr>
        <w:t>/</w:t>
      </w:r>
      <w:r w:rsidR="00FF164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, Katastrálne územie obce </w:t>
      </w:r>
      <w:r w:rsidR="00093200">
        <w:rPr>
          <w:rFonts w:ascii="Arial" w:hAnsi="Arial" w:cs="Arial"/>
          <w:b/>
          <w:sz w:val="24"/>
          <w:szCs w:val="24"/>
        </w:rPr>
        <w:t>Nemcovce</w:t>
      </w:r>
    </w:p>
    <w:p w:rsidR="00F42582" w:rsidRDefault="00F42582" w:rsidP="00F4258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42582" w:rsidRDefault="00F42582" w:rsidP="00F42582">
      <w:pPr>
        <w:pStyle w:val="Bezriadkovania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 návrhu: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Sliva Milan</w:t>
      </w:r>
    </w:p>
    <w:p w:rsidR="00F42582" w:rsidRDefault="00F42582" w:rsidP="00F4258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42582" w:rsidRDefault="00F42582" w:rsidP="00F4258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Zodpovedný projektant: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1642" w:rsidRDefault="00FF1642" w:rsidP="00F42582">
      <w:pPr>
        <w:pStyle w:val="Bezriadkovania"/>
        <w:rPr>
          <w:rFonts w:ascii="Arial" w:hAnsi="Arial" w:cs="Arial"/>
          <w:b/>
          <w:sz w:val="24"/>
          <w:szCs w:val="24"/>
        </w:rPr>
      </w:pPr>
    </w:p>
    <w:p w:rsidR="00F42582" w:rsidRDefault="00F42582" w:rsidP="00F4258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102DB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09320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6600F8">
        <w:rPr>
          <w:rFonts w:ascii="Times New Roman" w:hAnsi="Times New Roman" w:cs="Times New Roman"/>
          <w:b/>
          <w:sz w:val="24"/>
          <w:szCs w:val="24"/>
        </w:rPr>
        <w:t>20</w:t>
      </w:r>
    </w:p>
    <w:p w:rsidR="00F42582" w:rsidRDefault="00F42582" w:rsidP="00F4258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600F8" w:rsidRDefault="006600F8" w:rsidP="00F4258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600F8" w:rsidRDefault="006600F8" w:rsidP="00F4258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600F8" w:rsidRPr="004102DB" w:rsidRDefault="006600F8" w:rsidP="00F42582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6E51E8" w:rsidRDefault="006E51E8" w:rsidP="00F42582">
      <w:pPr>
        <w:pStyle w:val="Bezriadkovania"/>
      </w:pPr>
      <w:r>
        <w:rPr>
          <w:b/>
          <w:sz w:val="32"/>
          <w:u w:val="single"/>
        </w:rPr>
        <w:t>1.0.   TITULNÝ   LIST    STAVBY</w:t>
      </w:r>
    </w:p>
    <w:p w:rsidR="006E51E8" w:rsidRDefault="006E51E8" w:rsidP="006E51E8"/>
    <w:p w:rsidR="006E51E8" w:rsidRDefault="006E51E8" w:rsidP="006E51E8">
      <w:pPr>
        <w:ind w:left="60"/>
        <w:rPr>
          <w:b/>
          <w:i/>
          <w:sz w:val="28"/>
        </w:rPr>
      </w:pPr>
    </w:p>
    <w:p w:rsidR="006E51E8" w:rsidRDefault="006E51E8" w:rsidP="006E51E8">
      <w:pPr>
        <w:ind w:left="60"/>
        <w:rPr>
          <w:b/>
          <w:sz w:val="24"/>
        </w:rPr>
      </w:pPr>
      <w:r>
        <w:rPr>
          <w:b/>
          <w:i/>
          <w:sz w:val="28"/>
        </w:rPr>
        <w:t>1.1.  IDENTIFIKAČNÉ      ÚDAJE</w:t>
      </w:r>
    </w:p>
    <w:p w:rsidR="006E51E8" w:rsidRDefault="006E51E8" w:rsidP="006E51E8">
      <w:pPr>
        <w:pStyle w:val="Nadpis1"/>
        <w:rPr>
          <w:rFonts w:ascii="Times New Roman" w:hAnsi="Times New Roman"/>
          <w:caps/>
          <w:kern w:val="0"/>
          <w:sz w:val="24"/>
        </w:rPr>
      </w:pPr>
      <w:r>
        <w:rPr>
          <w:rFonts w:ascii="Times New Roman" w:hAnsi="Times New Roman"/>
          <w:b w:val="0"/>
          <w:sz w:val="24"/>
        </w:rPr>
        <w:t>Názov stavby:</w:t>
      </w:r>
      <w:r w:rsidR="007D6D6B">
        <w:rPr>
          <w:rFonts w:ascii="Times New Roman" w:hAnsi="Times New Roman"/>
          <w:b w:val="0"/>
          <w:sz w:val="24"/>
        </w:rPr>
        <w:tab/>
      </w:r>
      <w:r w:rsidR="007D6D6B">
        <w:rPr>
          <w:rFonts w:ascii="Times New Roman" w:hAnsi="Times New Roman"/>
          <w:b w:val="0"/>
          <w:sz w:val="24"/>
        </w:rPr>
        <w:tab/>
      </w:r>
      <w:r w:rsidR="00F42582">
        <w:rPr>
          <w:rFonts w:ascii="Times New Roman" w:hAnsi="Times New Roman"/>
          <w:caps/>
          <w:kern w:val="0"/>
          <w:sz w:val="24"/>
        </w:rPr>
        <w:t xml:space="preserve">TRIBÚNA  PRE </w:t>
      </w:r>
      <w:r w:rsidR="00093200">
        <w:rPr>
          <w:rFonts w:ascii="Times New Roman" w:hAnsi="Times New Roman"/>
          <w:caps/>
          <w:kern w:val="0"/>
          <w:sz w:val="24"/>
        </w:rPr>
        <w:t>54</w:t>
      </w:r>
      <w:r w:rsidR="00F42582">
        <w:rPr>
          <w:rFonts w:ascii="Times New Roman" w:hAnsi="Times New Roman"/>
          <w:caps/>
          <w:kern w:val="0"/>
          <w:sz w:val="24"/>
        </w:rPr>
        <w:t xml:space="preserve"> </w:t>
      </w:r>
      <w:r w:rsidR="00762271">
        <w:rPr>
          <w:rFonts w:ascii="Times New Roman" w:hAnsi="Times New Roman"/>
          <w:caps/>
          <w:kern w:val="0"/>
          <w:sz w:val="24"/>
        </w:rPr>
        <w:t>MIEST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 xml:space="preserve">Miesto stavby:             </w:t>
      </w:r>
      <w:r w:rsidR="007D6D6B">
        <w:rPr>
          <w:sz w:val="24"/>
        </w:rPr>
        <w:tab/>
      </w:r>
      <w:r w:rsidR="00093200">
        <w:rPr>
          <w:sz w:val="24"/>
        </w:rPr>
        <w:t>Nemcovce</w:t>
      </w:r>
      <w:r w:rsidR="00F42582">
        <w:rPr>
          <w:sz w:val="24"/>
        </w:rPr>
        <w:t xml:space="preserve">, KN </w:t>
      </w:r>
      <w:r w:rsidR="00FF1642">
        <w:rPr>
          <w:sz w:val="24"/>
        </w:rPr>
        <w:t>778/1</w:t>
      </w:r>
    </w:p>
    <w:p w:rsidR="006E51E8" w:rsidRDefault="006E51E8" w:rsidP="006E51E8">
      <w:pPr>
        <w:jc w:val="both"/>
        <w:rPr>
          <w:b/>
          <w:sz w:val="24"/>
        </w:rPr>
      </w:pPr>
      <w:r>
        <w:rPr>
          <w:sz w:val="24"/>
        </w:rPr>
        <w:t xml:space="preserve">Okres:                                 </w:t>
      </w:r>
      <w:r w:rsidR="007D6D6B">
        <w:rPr>
          <w:sz w:val="24"/>
        </w:rPr>
        <w:tab/>
      </w:r>
      <w:r w:rsidR="00093200">
        <w:rPr>
          <w:sz w:val="24"/>
        </w:rPr>
        <w:t>Prešov</w:t>
      </w:r>
    </w:p>
    <w:p w:rsidR="006E51E8" w:rsidRDefault="006E51E8" w:rsidP="006E51E8">
      <w:pPr>
        <w:jc w:val="both"/>
        <w:rPr>
          <w:b/>
          <w:sz w:val="24"/>
        </w:rPr>
      </w:pPr>
      <w:r>
        <w:rPr>
          <w:sz w:val="24"/>
        </w:rPr>
        <w:t xml:space="preserve">Kraj:                                   </w:t>
      </w:r>
      <w:r w:rsidR="007D6D6B">
        <w:rPr>
          <w:sz w:val="24"/>
        </w:rPr>
        <w:tab/>
      </w:r>
      <w:r>
        <w:rPr>
          <w:sz w:val="24"/>
        </w:rPr>
        <w:t>Prešovský</w:t>
      </w:r>
    </w:p>
    <w:p w:rsidR="006E51E8" w:rsidRDefault="006E51E8" w:rsidP="006E51E8">
      <w:pPr>
        <w:rPr>
          <w:b/>
          <w:sz w:val="24"/>
        </w:rPr>
      </w:pPr>
    </w:p>
    <w:p w:rsidR="006E51E8" w:rsidRDefault="006E51E8" w:rsidP="006E51E8">
      <w:pPr>
        <w:jc w:val="both"/>
        <w:rPr>
          <w:b/>
          <w:sz w:val="24"/>
        </w:rPr>
      </w:pPr>
      <w:r>
        <w:rPr>
          <w:b/>
          <w:i/>
          <w:sz w:val="28"/>
        </w:rPr>
        <w:t>1.2.IDENTIFIKAČNÉ    ÚDAJE   OBSTARÁVATEĽA    STAVBY</w:t>
      </w:r>
    </w:p>
    <w:p w:rsidR="006E51E8" w:rsidRDefault="006E51E8" w:rsidP="006E51E8">
      <w:pPr>
        <w:rPr>
          <w:b/>
          <w:sz w:val="24"/>
        </w:rPr>
      </w:pPr>
    </w:p>
    <w:p w:rsidR="006E51E8" w:rsidRDefault="006E51E8" w:rsidP="006E51E8">
      <w:pPr>
        <w:rPr>
          <w:sz w:val="24"/>
        </w:rPr>
      </w:pPr>
      <w:r>
        <w:rPr>
          <w:sz w:val="24"/>
        </w:rPr>
        <w:t xml:space="preserve">Názov :                                      </w:t>
      </w:r>
      <w:r w:rsidR="00093200">
        <w:rPr>
          <w:rFonts w:ascii="Arial" w:hAnsi="Arial" w:cs="Arial"/>
          <w:b/>
          <w:sz w:val="24"/>
        </w:rPr>
        <w:t>TJ Nemcovce</w:t>
      </w:r>
    </w:p>
    <w:p w:rsidR="006E51E8" w:rsidRDefault="006E51E8" w:rsidP="006E51E8">
      <w:pPr>
        <w:jc w:val="both"/>
        <w:rPr>
          <w:b/>
          <w:sz w:val="24"/>
        </w:rPr>
      </w:pPr>
      <w:r>
        <w:rPr>
          <w:sz w:val="24"/>
        </w:rPr>
        <w:t xml:space="preserve">Sídlo   :                                      </w:t>
      </w:r>
      <w:r w:rsidR="00093200">
        <w:rPr>
          <w:sz w:val="24"/>
        </w:rPr>
        <w:t>082 12 Nemcovce</w:t>
      </w:r>
      <w:r w:rsidR="00FF1642">
        <w:rPr>
          <w:sz w:val="24"/>
        </w:rPr>
        <w:t xml:space="preserve"> č. 29</w:t>
      </w:r>
    </w:p>
    <w:p w:rsidR="006E51E8" w:rsidRDefault="006E51E8" w:rsidP="006E51E8">
      <w:pPr>
        <w:rPr>
          <w:sz w:val="24"/>
        </w:rPr>
      </w:pPr>
      <w:r>
        <w:rPr>
          <w:sz w:val="24"/>
        </w:rPr>
        <w:t xml:space="preserve">Okres   :                                     </w:t>
      </w:r>
      <w:r w:rsidR="00093200">
        <w:rPr>
          <w:sz w:val="24"/>
        </w:rPr>
        <w:t>Prešov</w:t>
      </w:r>
    </w:p>
    <w:p w:rsidR="00093200" w:rsidRDefault="00093200" w:rsidP="006E51E8">
      <w:pPr>
        <w:rPr>
          <w:sz w:val="24"/>
        </w:rPr>
      </w:pPr>
      <w:r>
        <w:rPr>
          <w:sz w:val="24"/>
        </w:rPr>
        <w:t>ň</w:t>
      </w:r>
    </w:p>
    <w:p w:rsidR="006E51E8" w:rsidRDefault="006E51E8" w:rsidP="006E51E8">
      <w:pPr>
        <w:rPr>
          <w:sz w:val="24"/>
        </w:rPr>
      </w:pPr>
    </w:p>
    <w:p w:rsidR="006E51E8" w:rsidRDefault="006E51E8" w:rsidP="006E51E8">
      <w:pPr>
        <w:rPr>
          <w:sz w:val="24"/>
        </w:rPr>
      </w:pPr>
      <w:r>
        <w:rPr>
          <w:b/>
          <w:i/>
          <w:sz w:val="28"/>
        </w:rPr>
        <w:t>1.3.     OSTATNÝ   ÚČASTNÍCI    VÝSTAVBY</w:t>
      </w:r>
    </w:p>
    <w:p w:rsidR="006E51E8" w:rsidRDefault="006E51E8" w:rsidP="006E51E8">
      <w:pPr>
        <w:rPr>
          <w:sz w:val="24"/>
        </w:rPr>
      </w:pPr>
    </w:p>
    <w:p w:rsidR="006E51E8" w:rsidRDefault="006E51E8" w:rsidP="006E51E8">
      <w:pPr>
        <w:rPr>
          <w:sz w:val="24"/>
        </w:rPr>
      </w:pPr>
      <w:r>
        <w:rPr>
          <w:sz w:val="24"/>
        </w:rPr>
        <w:t>Autor návrhu</w:t>
      </w:r>
      <w:r w:rsidR="007D6D6B">
        <w:rPr>
          <w:sz w:val="24"/>
        </w:rPr>
        <w:t>:</w:t>
      </w:r>
      <w:r w:rsidR="007D6D6B">
        <w:rPr>
          <w:sz w:val="24"/>
        </w:rPr>
        <w:tab/>
      </w:r>
      <w:r w:rsidR="007D6D6B">
        <w:rPr>
          <w:sz w:val="24"/>
        </w:rPr>
        <w:tab/>
      </w:r>
      <w:r w:rsidR="007D6D6B">
        <w:rPr>
          <w:sz w:val="24"/>
        </w:rPr>
        <w:tab/>
      </w:r>
      <w:r w:rsidR="0000111B">
        <w:rPr>
          <w:b/>
          <w:sz w:val="24"/>
        </w:rPr>
        <w:t>Sliva Milan</w:t>
      </w:r>
    </w:p>
    <w:p w:rsidR="006E51E8" w:rsidRDefault="006E51E8" w:rsidP="006E51E8">
      <w:pPr>
        <w:rPr>
          <w:sz w:val="24"/>
        </w:rPr>
      </w:pPr>
      <w:r>
        <w:rPr>
          <w:sz w:val="24"/>
        </w:rPr>
        <w:tab/>
      </w:r>
      <w:r w:rsidR="007D6D6B">
        <w:rPr>
          <w:sz w:val="24"/>
        </w:rPr>
        <w:tab/>
      </w:r>
      <w:r w:rsidR="00093768">
        <w:rPr>
          <w:sz w:val="24"/>
        </w:rPr>
        <w:t xml:space="preserve">                        </w:t>
      </w:r>
      <w:r w:rsidR="0000111B">
        <w:rPr>
          <w:sz w:val="24"/>
        </w:rPr>
        <w:t xml:space="preserve">Na </w:t>
      </w:r>
      <w:proofErr w:type="spellStart"/>
      <w:r w:rsidR="0000111B">
        <w:rPr>
          <w:sz w:val="24"/>
        </w:rPr>
        <w:t>Stebníčku</w:t>
      </w:r>
      <w:proofErr w:type="spellEnd"/>
      <w:r w:rsidR="0000111B">
        <w:rPr>
          <w:sz w:val="24"/>
        </w:rPr>
        <w:t xml:space="preserve"> 611/37, Zborov 086 33</w:t>
      </w:r>
    </w:p>
    <w:p w:rsidR="006E51E8" w:rsidRDefault="006E51E8" w:rsidP="006E51E8">
      <w:pPr>
        <w:rPr>
          <w:sz w:val="24"/>
        </w:rPr>
      </w:pPr>
      <w:r>
        <w:rPr>
          <w:sz w:val="24"/>
        </w:rPr>
        <w:t>Dodávateľ   stavby:</w:t>
      </w:r>
      <w:r>
        <w:rPr>
          <w:sz w:val="24"/>
        </w:rPr>
        <w:tab/>
      </w:r>
      <w:r w:rsidR="007D6D6B">
        <w:rPr>
          <w:sz w:val="24"/>
        </w:rPr>
        <w:tab/>
      </w:r>
      <w:r>
        <w:rPr>
          <w:sz w:val="24"/>
        </w:rPr>
        <w:t>Verejná súťaž</w:t>
      </w:r>
    </w:p>
    <w:p w:rsidR="006E51E8" w:rsidRDefault="006E51E8" w:rsidP="006E51E8">
      <w:pPr>
        <w:rPr>
          <w:b/>
          <w:sz w:val="24"/>
        </w:rPr>
      </w:pPr>
      <w:r>
        <w:rPr>
          <w:sz w:val="24"/>
        </w:rPr>
        <w:t>Technologická dodávka:                          -</w:t>
      </w:r>
    </w:p>
    <w:p w:rsidR="006E51E8" w:rsidRDefault="006E51E8" w:rsidP="006E51E8">
      <w:pPr>
        <w:rPr>
          <w:sz w:val="24"/>
        </w:rPr>
      </w:pPr>
      <w:r>
        <w:rPr>
          <w:sz w:val="24"/>
        </w:rPr>
        <w:t>Prevádzkovateľ  diela:</w:t>
      </w:r>
      <w:r w:rsidR="007D6D6B">
        <w:rPr>
          <w:sz w:val="24"/>
        </w:rPr>
        <w:tab/>
      </w:r>
      <w:r w:rsidR="00093200">
        <w:rPr>
          <w:b/>
          <w:sz w:val="24"/>
        </w:rPr>
        <w:t>TJ Nemcovce</w:t>
      </w:r>
    </w:p>
    <w:p w:rsidR="006E51E8" w:rsidRDefault="006E51E8" w:rsidP="006E51E8">
      <w:pPr>
        <w:rPr>
          <w:b/>
          <w:sz w:val="24"/>
        </w:rPr>
      </w:pPr>
      <w:r>
        <w:rPr>
          <w:sz w:val="24"/>
        </w:rPr>
        <w:t>Užívateľ diela:</w:t>
      </w:r>
      <w:r>
        <w:rPr>
          <w:sz w:val="24"/>
        </w:rPr>
        <w:tab/>
      </w:r>
      <w:r w:rsidR="007D6D6B">
        <w:rPr>
          <w:sz w:val="24"/>
        </w:rPr>
        <w:tab/>
      </w:r>
      <w:r>
        <w:rPr>
          <w:b/>
          <w:sz w:val="24"/>
        </w:rPr>
        <w:t>Dielo určené pre potreby verejnosti</w:t>
      </w:r>
    </w:p>
    <w:p w:rsidR="006E51E8" w:rsidRDefault="006E51E8" w:rsidP="006E51E8">
      <w:pPr>
        <w:rPr>
          <w:sz w:val="24"/>
        </w:rPr>
      </w:pPr>
    </w:p>
    <w:p w:rsidR="006E51E8" w:rsidRDefault="006E51E8" w:rsidP="006E51E8">
      <w:pPr>
        <w:rPr>
          <w:b/>
          <w:sz w:val="32"/>
          <w:u w:val="single"/>
        </w:rPr>
      </w:pPr>
    </w:p>
    <w:p w:rsidR="006E51E8" w:rsidRDefault="006E51E8" w:rsidP="006E51E8">
      <w:pPr>
        <w:rPr>
          <w:b/>
          <w:i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2.0.    Charakteristikaúzemiaa</w:t>
      </w:r>
      <w:r>
        <w:rPr>
          <w:b/>
          <w:i/>
          <w:caps/>
          <w:sz w:val="32"/>
          <w:szCs w:val="32"/>
          <w:u w:val="single"/>
        </w:rPr>
        <w:t> </w:t>
      </w:r>
      <w:r>
        <w:rPr>
          <w:b/>
          <w:caps/>
          <w:sz w:val="32"/>
          <w:szCs w:val="32"/>
          <w:u w:val="single"/>
        </w:rPr>
        <w:t>spôsob</w:t>
      </w:r>
    </w:p>
    <w:p w:rsidR="006E51E8" w:rsidRDefault="006E51E8" w:rsidP="006E51E8">
      <w:pPr>
        <w:rPr>
          <w:b/>
          <w:i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doterajšiehovyužitia</w:t>
      </w:r>
    </w:p>
    <w:p w:rsidR="006E51E8" w:rsidRDefault="006E51E8" w:rsidP="006E51E8">
      <w:pPr>
        <w:jc w:val="both"/>
        <w:rPr>
          <w:b/>
          <w:sz w:val="24"/>
        </w:rPr>
      </w:pPr>
    </w:p>
    <w:p w:rsidR="006E51E8" w:rsidRDefault="006E51E8" w:rsidP="006E51E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2.1.  Charakteristika územia</w:t>
      </w:r>
    </w:p>
    <w:p w:rsidR="006E51E8" w:rsidRPr="00AA424B" w:rsidRDefault="00450F87" w:rsidP="00450F87">
      <w:pPr>
        <w:jc w:val="both"/>
        <w:rPr>
          <w:sz w:val="24"/>
        </w:rPr>
      </w:pPr>
      <w:r>
        <w:rPr>
          <w:sz w:val="24"/>
        </w:rPr>
        <w:t>Záujmové tribún</w:t>
      </w:r>
      <w:r w:rsidR="007D6D6B">
        <w:rPr>
          <w:sz w:val="24"/>
        </w:rPr>
        <w:t>a</w:t>
      </w:r>
      <w:r>
        <w:rPr>
          <w:sz w:val="24"/>
        </w:rPr>
        <w:t xml:space="preserve"> bud</w:t>
      </w:r>
      <w:r w:rsidR="007D6D6B">
        <w:rPr>
          <w:sz w:val="24"/>
        </w:rPr>
        <w:t>e</w:t>
      </w:r>
      <w:r>
        <w:rPr>
          <w:sz w:val="24"/>
        </w:rPr>
        <w:t xml:space="preserve"> osaden</w:t>
      </w:r>
      <w:r w:rsidR="007D6D6B">
        <w:rPr>
          <w:sz w:val="24"/>
        </w:rPr>
        <w:t>á</w:t>
      </w:r>
      <w:r>
        <w:rPr>
          <w:sz w:val="24"/>
        </w:rPr>
        <w:t xml:space="preserve"> v areáli </w:t>
      </w:r>
      <w:r w:rsidR="00093200">
        <w:rPr>
          <w:sz w:val="24"/>
        </w:rPr>
        <w:t>futbalového</w:t>
      </w:r>
      <w:r w:rsidR="00F42582">
        <w:rPr>
          <w:sz w:val="24"/>
        </w:rPr>
        <w:t xml:space="preserve"> ihriska v obci </w:t>
      </w:r>
      <w:r w:rsidR="00093200">
        <w:rPr>
          <w:sz w:val="24"/>
        </w:rPr>
        <w:t>Nemcovce</w:t>
      </w:r>
      <w:r w:rsidR="00F42582">
        <w:rPr>
          <w:sz w:val="24"/>
        </w:rPr>
        <w:t>. Tribún</w:t>
      </w:r>
      <w:r w:rsidR="006600F8">
        <w:rPr>
          <w:sz w:val="24"/>
        </w:rPr>
        <w:t>a</w:t>
      </w:r>
      <w:r w:rsidR="00F42582">
        <w:rPr>
          <w:sz w:val="24"/>
        </w:rPr>
        <w:t xml:space="preserve"> bud</w:t>
      </w:r>
      <w:r w:rsidR="007D6D6B">
        <w:rPr>
          <w:sz w:val="24"/>
        </w:rPr>
        <w:t>e</w:t>
      </w:r>
      <w:r w:rsidR="00F42582">
        <w:rPr>
          <w:sz w:val="24"/>
        </w:rPr>
        <w:t xml:space="preserve"> osaden</w:t>
      </w:r>
      <w:r w:rsidR="007D6D6B">
        <w:rPr>
          <w:sz w:val="24"/>
        </w:rPr>
        <w:t>á</w:t>
      </w:r>
      <w:r w:rsidR="00F42582">
        <w:rPr>
          <w:sz w:val="24"/>
        </w:rPr>
        <w:t xml:space="preserve"> na parcele KN </w:t>
      </w:r>
      <w:r w:rsidR="00FF1642">
        <w:rPr>
          <w:sz w:val="24"/>
        </w:rPr>
        <w:t>778/1</w:t>
      </w:r>
      <w:r w:rsidR="00F42582">
        <w:rPr>
          <w:sz w:val="24"/>
        </w:rPr>
        <w:t>. Parcela na ktorej sa bud</w:t>
      </w:r>
      <w:r w:rsidR="007D6D6B">
        <w:rPr>
          <w:sz w:val="24"/>
        </w:rPr>
        <w:t>e</w:t>
      </w:r>
      <w:r w:rsidR="00F42582">
        <w:rPr>
          <w:sz w:val="24"/>
        </w:rPr>
        <w:t xml:space="preserve"> nachádzať tribún</w:t>
      </w:r>
      <w:r w:rsidR="007D6D6B">
        <w:rPr>
          <w:sz w:val="24"/>
        </w:rPr>
        <w:t>a</w:t>
      </w:r>
      <w:r w:rsidR="00F42582">
        <w:rPr>
          <w:sz w:val="24"/>
        </w:rPr>
        <w:t xml:space="preserve"> je </w:t>
      </w:r>
      <w:r w:rsidR="00093200">
        <w:rPr>
          <w:sz w:val="24"/>
        </w:rPr>
        <w:t>rovinatého</w:t>
      </w:r>
      <w:r w:rsidR="006600F8">
        <w:rPr>
          <w:sz w:val="24"/>
        </w:rPr>
        <w:t xml:space="preserve"> </w:t>
      </w:r>
      <w:r w:rsidR="00F42582">
        <w:rPr>
          <w:sz w:val="24"/>
        </w:rPr>
        <w:t xml:space="preserve">povrchu. Parcela sa nachádza v intraviláne obce </w:t>
      </w:r>
      <w:r w:rsidR="00093200">
        <w:rPr>
          <w:sz w:val="24"/>
        </w:rPr>
        <w:t>Nemcovce</w:t>
      </w:r>
      <w:r w:rsidR="006600F8">
        <w:rPr>
          <w:sz w:val="24"/>
        </w:rPr>
        <w:t>.</w:t>
      </w:r>
    </w:p>
    <w:p w:rsidR="006E51E8" w:rsidRDefault="006E51E8" w:rsidP="006E51E8">
      <w:pPr>
        <w:jc w:val="both"/>
        <w:rPr>
          <w:sz w:val="24"/>
        </w:rPr>
      </w:pPr>
    </w:p>
    <w:p w:rsidR="006E51E8" w:rsidRDefault="006E51E8" w:rsidP="006E51E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2.2.  Spôsob doterajšieho využitia</w:t>
      </w:r>
    </w:p>
    <w:p w:rsidR="006E51E8" w:rsidRDefault="00F42582" w:rsidP="006E51E8">
      <w:pPr>
        <w:jc w:val="both"/>
        <w:rPr>
          <w:sz w:val="24"/>
        </w:rPr>
      </w:pPr>
      <w:r>
        <w:rPr>
          <w:sz w:val="24"/>
        </w:rPr>
        <w:t>Na mieste umiestnenia tribún</w:t>
      </w:r>
      <w:r w:rsidR="007D6D6B">
        <w:rPr>
          <w:sz w:val="24"/>
        </w:rPr>
        <w:t>y</w:t>
      </w:r>
      <w:r>
        <w:rPr>
          <w:sz w:val="24"/>
        </w:rPr>
        <w:t xml:space="preserve"> sa nachádza trvalé trávnatý porast. Miesto je momentálne využívane ako priestor zhromaždenia divákov počas </w:t>
      </w:r>
      <w:r w:rsidR="00450F87">
        <w:rPr>
          <w:sz w:val="24"/>
        </w:rPr>
        <w:t>športových</w:t>
      </w:r>
      <w:r>
        <w:rPr>
          <w:sz w:val="24"/>
        </w:rPr>
        <w:t xml:space="preserve"> stretnutí.</w:t>
      </w:r>
    </w:p>
    <w:p w:rsidR="006E51E8" w:rsidRDefault="006E51E8" w:rsidP="006E51E8">
      <w:pPr>
        <w:jc w:val="both"/>
        <w:rPr>
          <w:b/>
          <w:sz w:val="24"/>
          <w:szCs w:val="24"/>
          <w:u w:val="single"/>
        </w:rPr>
      </w:pPr>
    </w:p>
    <w:p w:rsidR="006E51E8" w:rsidRDefault="006E51E8" w:rsidP="006E51E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2.3.  Zdôvodnenie  stavby  a  jej  využitie</w:t>
      </w:r>
    </w:p>
    <w:p w:rsidR="006E51E8" w:rsidRDefault="00F2663C" w:rsidP="006E51E8">
      <w:pPr>
        <w:jc w:val="both"/>
        <w:rPr>
          <w:sz w:val="24"/>
        </w:rPr>
      </w:pPr>
      <w:r>
        <w:rPr>
          <w:sz w:val="24"/>
        </w:rPr>
        <w:t xml:space="preserve">Vybudovanie </w:t>
      </w:r>
      <w:r w:rsidR="00F42582">
        <w:rPr>
          <w:sz w:val="24"/>
        </w:rPr>
        <w:t>tribún</w:t>
      </w:r>
      <w:r w:rsidR="007D6D6B">
        <w:rPr>
          <w:sz w:val="24"/>
        </w:rPr>
        <w:t>y</w:t>
      </w:r>
      <w:r>
        <w:rPr>
          <w:sz w:val="24"/>
        </w:rPr>
        <w:t xml:space="preserve"> je asociované </w:t>
      </w:r>
      <w:r w:rsidR="00F42582">
        <w:rPr>
          <w:sz w:val="24"/>
        </w:rPr>
        <w:t xml:space="preserve">požiadavkami občanov a zástupcov Obce </w:t>
      </w:r>
      <w:r w:rsidR="00093200">
        <w:rPr>
          <w:sz w:val="24"/>
        </w:rPr>
        <w:t>Nemcovce</w:t>
      </w:r>
      <w:r w:rsidR="00201377">
        <w:rPr>
          <w:sz w:val="24"/>
        </w:rPr>
        <w:t>. Tribún</w:t>
      </w:r>
      <w:r w:rsidR="007D6D6B">
        <w:rPr>
          <w:sz w:val="24"/>
        </w:rPr>
        <w:t>a</w:t>
      </w:r>
      <w:r w:rsidR="00201377">
        <w:rPr>
          <w:sz w:val="24"/>
        </w:rPr>
        <w:t xml:space="preserve"> zvýši komfort pre divákov počas </w:t>
      </w:r>
      <w:r w:rsidR="00450F87">
        <w:rPr>
          <w:sz w:val="24"/>
        </w:rPr>
        <w:t>športových</w:t>
      </w:r>
      <w:r w:rsidR="00201377">
        <w:rPr>
          <w:sz w:val="24"/>
        </w:rPr>
        <w:t xml:space="preserve"> stretnutí a taktiež spoločenských podujatí odohrávaných na </w:t>
      </w:r>
      <w:r w:rsidR="00093200">
        <w:rPr>
          <w:sz w:val="24"/>
        </w:rPr>
        <w:t>futbalovom</w:t>
      </w:r>
      <w:r w:rsidR="00450F87">
        <w:rPr>
          <w:sz w:val="24"/>
        </w:rPr>
        <w:t xml:space="preserve"> </w:t>
      </w:r>
      <w:r w:rsidR="00201377">
        <w:rPr>
          <w:sz w:val="24"/>
        </w:rPr>
        <w:t xml:space="preserve"> ihrisku.</w:t>
      </w:r>
    </w:p>
    <w:p w:rsidR="006E51E8" w:rsidRDefault="006E51E8" w:rsidP="006E51E8">
      <w:pPr>
        <w:jc w:val="both"/>
        <w:rPr>
          <w:b/>
          <w:sz w:val="24"/>
          <w:u w:val="single"/>
        </w:rPr>
      </w:pPr>
    </w:p>
    <w:p w:rsidR="006E51E8" w:rsidRDefault="006E51E8" w:rsidP="006E51E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2.4.  Využitie stavby</w:t>
      </w:r>
    </w:p>
    <w:p w:rsidR="006E51E8" w:rsidRDefault="006E51E8" w:rsidP="006E51E8">
      <w:pPr>
        <w:pStyle w:val="Zkladntext"/>
      </w:pPr>
      <w:r>
        <w:lastRenderedPageBreak/>
        <w:t xml:space="preserve">Predmetná stavba bude využívaná </w:t>
      </w:r>
      <w:r w:rsidR="00F2663C">
        <w:t xml:space="preserve">ako </w:t>
      </w:r>
      <w:r w:rsidR="00201377">
        <w:t xml:space="preserve">tribúna pre divákov počas podujatí, ktoré sa uskutočnia na </w:t>
      </w:r>
      <w:r w:rsidR="00093200">
        <w:t>futbalovom</w:t>
      </w:r>
      <w:r w:rsidR="00201377">
        <w:t xml:space="preserve"> ihrisku</w:t>
      </w:r>
      <w:r w:rsidR="00450F87">
        <w:t xml:space="preserve"> v</w:t>
      </w:r>
      <w:r w:rsidR="00093768">
        <w:t> </w:t>
      </w:r>
      <w:r w:rsidR="00450F87">
        <w:t>obci</w:t>
      </w:r>
      <w:r w:rsidR="00093768">
        <w:t xml:space="preserve"> </w:t>
      </w:r>
      <w:r w:rsidR="00093200">
        <w:t>Nemcovce</w:t>
      </w:r>
      <w:r w:rsidR="006600F8">
        <w:t>.</w:t>
      </w:r>
    </w:p>
    <w:p w:rsidR="006E51E8" w:rsidRDefault="006E51E8" w:rsidP="006E51E8">
      <w:pPr>
        <w:rPr>
          <w:b/>
          <w:sz w:val="32"/>
          <w:u w:val="single"/>
        </w:rPr>
      </w:pPr>
    </w:p>
    <w:p w:rsidR="006E51E8" w:rsidRPr="002613EB" w:rsidRDefault="006E51E8" w:rsidP="006E51E8">
      <w:pPr>
        <w:rPr>
          <w:b/>
          <w:u w:val="single"/>
        </w:rPr>
      </w:pPr>
    </w:p>
    <w:p w:rsidR="006E51E8" w:rsidRDefault="006E51E8" w:rsidP="006E51E8">
      <w:pPr>
        <w:rPr>
          <w:sz w:val="24"/>
        </w:rPr>
      </w:pPr>
      <w:r>
        <w:rPr>
          <w:b/>
          <w:sz w:val="32"/>
          <w:u w:val="single"/>
        </w:rPr>
        <w:t>3.0</w:t>
      </w:r>
      <w:r>
        <w:rPr>
          <w:sz w:val="24"/>
          <w:u w:val="single"/>
        </w:rPr>
        <w:t xml:space="preserve">.   </w:t>
      </w:r>
      <w:r>
        <w:rPr>
          <w:b/>
          <w:sz w:val="32"/>
          <w:u w:val="single"/>
        </w:rPr>
        <w:t xml:space="preserve"> ZÁKLADNÉ   ÚDAJE   STAVBY   A   PREVÁDZKY</w:t>
      </w:r>
    </w:p>
    <w:p w:rsidR="006E51E8" w:rsidRDefault="006E51E8" w:rsidP="006E51E8">
      <w:pPr>
        <w:rPr>
          <w:sz w:val="24"/>
        </w:rPr>
      </w:pPr>
    </w:p>
    <w:p w:rsidR="006E51E8" w:rsidRDefault="006E51E8" w:rsidP="006E51E8">
      <w:pPr>
        <w:rPr>
          <w:b/>
          <w:sz w:val="28"/>
        </w:rPr>
      </w:pPr>
      <w:r>
        <w:rPr>
          <w:b/>
          <w:i/>
          <w:sz w:val="28"/>
          <w:u w:val="single"/>
        </w:rPr>
        <w:t>3.1.    NÁZOV   KAPACÍT   A   MERNÉ    JEDNOTKY</w:t>
      </w:r>
    </w:p>
    <w:p w:rsidR="006E51E8" w:rsidRDefault="006E51E8" w:rsidP="006E51E8">
      <w:pPr>
        <w:rPr>
          <w:b/>
          <w:i/>
          <w:sz w:val="24"/>
        </w:rPr>
      </w:pPr>
    </w:p>
    <w:p w:rsidR="006E51E8" w:rsidRDefault="006E51E8" w:rsidP="006E51E8">
      <w:pPr>
        <w:rPr>
          <w:b/>
          <w:i/>
          <w:sz w:val="24"/>
        </w:rPr>
      </w:pPr>
      <w:r>
        <w:rPr>
          <w:b/>
          <w:i/>
          <w:sz w:val="24"/>
        </w:rPr>
        <w:t>3.1.1.  Celkové  kapacity stavby:</w:t>
      </w:r>
    </w:p>
    <w:p w:rsidR="006E51E8" w:rsidRDefault="006E51E8" w:rsidP="006E51E8">
      <w:pPr>
        <w:rPr>
          <w:i/>
          <w:sz w:val="24"/>
        </w:rPr>
      </w:pPr>
    </w:p>
    <w:p w:rsidR="006E51E8" w:rsidRDefault="006E51E8" w:rsidP="006E51E8">
      <w:pPr>
        <w:rPr>
          <w:b/>
          <w:sz w:val="24"/>
        </w:rPr>
      </w:pPr>
      <w:r>
        <w:rPr>
          <w:i/>
          <w:sz w:val="24"/>
        </w:rPr>
        <w:t xml:space="preserve">obostavaná plocha </w:t>
      </w:r>
      <w:r w:rsidR="00F2663C">
        <w:rPr>
          <w:i/>
          <w:sz w:val="24"/>
        </w:rPr>
        <w:t xml:space="preserve"> pre </w:t>
      </w:r>
      <w:r w:rsidR="009222F9">
        <w:rPr>
          <w:i/>
          <w:sz w:val="24"/>
        </w:rPr>
        <w:t>tribúnu</w:t>
      </w:r>
      <w:r>
        <w:rPr>
          <w:sz w:val="24"/>
        </w:rPr>
        <w:t xml:space="preserve"> :......</w:t>
      </w:r>
      <w:r w:rsidR="00450F87">
        <w:rPr>
          <w:sz w:val="24"/>
        </w:rPr>
        <w:t>...........</w:t>
      </w:r>
      <w:r>
        <w:rPr>
          <w:sz w:val="24"/>
        </w:rPr>
        <w:t xml:space="preserve">...................... </w:t>
      </w:r>
      <w:r w:rsidR="00201377" w:rsidRPr="00201377">
        <w:rPr>
          <w:b/>
          <w:sz w:val="24"/>
        </w:rPr>
        <w:t xml:space="preserve"> </w:t>
      </w:r>
      <w:r w:rsidR="00FF1642">
        <w:rPr>
          <w:b/>
          <w:sz w:val="24"/>
        </w:rPr>
        <w:t>25</w:t>
      </w:r>
      <w:r w:rsidR="00201377" w:rsidRPr="00201377">
        <w:rPr>
          <w:b/>
          <w:sz w:val="24"/>
        </w:rPr>
        <w:t>,</w:t>
      </w:r>
      <w:r w:rsidR="00255229">
        <w:rPr>
          <w:b/>
          <w:sz w:val="24"/>
        </w:rPr>
        <w:t>00</w:t>
      </w:r>
      <w:r>
        <w:rPr>
          <w:b/>
          <w:bCs/>
          <w:sz w:val="24"/>
        </w:rPr>
        <w:t xml:space="preserve"> m</w:t>
      </w:r>
      <w:r>
        <w:rPr>
          <w:b/>
          <w:bCs/>
          <w:sz w:val="24"/>
          <w:vertAlign w:val="superscript"/>
        </w:rPr>
        <w:t>2</w:t>
      </w:r>
    </w:p>
    <w:p w:rsidR="006E51E8" w:rsidRDefault="006E51E8" w:rsidP="00F2663C">
      <w:pPr>
        <w:rPr>
          <w:sz w:val="24"/>
        </w:rPr>
      </w:pPr>
    </w:p>
    <w:p w:rsidR="00255229" w:rsidRDefault="00255229" w:rsidP="00F2663C">
      <w:pPr>
        <w:rPr>
          <w:sz w:val="24"/>
        </w:rPr>
      </w:pPr>
    </w:p>
    <w:p w:rsidR="006E51E8" w:rsidRDefault="006E51E8" w:rsidP="006E51E8">
      <w:pPr>
        <w:jc w:val="both"/>
        <w:rPr>
          <w:b/>
          <w:i/>
          <w:sz w:val="24"/>
        </w:rPr>
      </w:pPr>
      <w:r>
        <w:rPr>
          <w:b/>
          <w:i/>
          <w:sz w:val="24"/>
        </w:rPr>
        <w:t>3.2. Vznik a likvidácia odpadov:</w:t>
      </w:r>
    </w:p>
    <w:p w:rsidR="006E51E8" w:rsidRDefault="006E51E8" w:rsidP="006E51E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3.2.1 – zatriedenie odpadov podľa  Katalógu odpadov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V zmysle vyhlášky  č. 284/2001 Z. z. Ministerstva  životného prostredia Slovenskej republiky z 11. júna 2001, ktorou sa ustanovuje Katalóg odpadov  odpad vzniknutý prevádzkou  objektu zaradiť do týchto kategórii:</w:t>
      </w:r>
    </w:p>
    <w:p w:rsidR="006E51E8" w:rsidRDefault="006E51E8" w:rsidP="006E51E8">
      <w:pPr>
        <w:jc w:val="both"/>
        <w:rPr>
          <w:caps/>
          <w:sz w:val="24"/>
          <w:szCs w:val="24"/>
        </w:rPr>
      </w:pPr>
    </w:p>
    <w:p w:rsidR="006E51E8" w:rsidRDefault="006E51E8" w:rsidP="006E51E8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A - počas realizácie stavby : </w:t>
      </w:r>
    </w:p>
    <w:p w:rsidR="006E51E8" w:rsidRDefault="006E51E8" w:rsidP="006E51E8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17 – Stavebné odpady a odpady z demolácií (vrátane výkopovej </w:t>
      </w:r>
    </w:p>
    <w:p w:rsidR="006E51E8" w:rsidRDefault="006E51E8" w:rsidP="006E51E8">
      <w:pPr>
        <w:jc w:val="both"/>
        <w:rPr>
          <w:sz w:val="24"/>
        </w:rPr>
      </w:pPr>
      <w:r>
        <w:rPr>
          <w:caps/>
          <w:sz w:val="24"/>
          <w:szCs w:val="24"/>
        </w:rPr>
        <w:t xml:space="preserve">        zeminy z kontaminovaných miest</w:t>
      </w:r>
      <w:r>
        <w:rPr>
          <w:sz w:val="24"/>
        </w:rPr>
        <w:t>)</w:t>
      </w:r>
    </w:p>
    <w:p w:rsidR="006E51E8" w:rsidRDefault="006E51E8" w:rsidP="006E51E8">
      <w:pPr>
        <w:jc w:val="both"/>
        <w:rPr>
          <w:i/>
          <w:sz w:val="24"/>
        </w:rPr>
      </w:pPr>
      <w:r>
        <w:rPr>
          <w:i/>
          <w:sz w:val="24"/>
        </w:rPr>
        <w:t>17 01 – betóny, tehly, dlaždice, obkladačky a keramika</w:t>
      </w:r>
    </w:p>
    <w:p w:rsidR="006E51E8" w:rsidRDefault="006E51E8" w:rsidP="006E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17 01 </w:t>
      </w:r>
      <w:proofErr w:type="spellStart"/>
      <w:r>
        <w:rPr>
          <w:sz w:val="24"/>
          <w:szCs w:val="24"/>
        </w:rPr>
        <w:t>01</w:t>
      </w:r>
      <w:proofErr w:type="spellEnd"/>
      <w:r>
        <w:rPr>
          <w:sz w:val="24"/>
          <w:szCs w:val="24"/>
        </w:rPr>
        <w:t xml:space="preserve"> – betón; 17 01 02 – tehly; 17 01 03 – obkladačky, dlaždice a keramika; 17 01 07 – zmesi betónu, tehál, obkladačiek, dlaždíc a keramiky</w:t>
      </w:r>
    </w:p>
    <w:p w:rsidR="006E51E8" w:rsidRDefault="006E51E8" w:rsidP="006E51E8">
      <w:pPr>
        <w:jc w:val="both"/>
        <w:rPr>
          <w:i/>
          <w:sz w:val="24"/>
        </w:rPr>
      </w:pPr>
      <w:r>
        <w:rPr>
          <w:i/>
          <w:sz w:val="24"/>
        </w:rPr>
        <w:t>17 02  – drevo, sklo a plasty</w:t>
      </w:r>
    </w:p>
    <w:p w:rsidR="006E51E8" w:rsidRDefault="006E51E8" w:rsidP="006E5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02 01 – drevo; 17 02 </w:t>
      </w:r>
      <w:proofErr w:type="spellStart"/>
      <w:r>
        <w:rPr>
          <w:sz w:val="24"/>
          <w:szCs w:val="24"/>
        </w:rPr>
        <w:t>02</w:t>
      </w:r>
      <w:proofErr w:type="spellEnd"/>
      <w:r>
        <w:rPr>
          <w:sz w:val="24"/>
          <w:szCs w:val="24"/>
        </w:rPr>
        <w:t xml:space="preserve"> – sklo; 17 02 03 – plasty</w:t>
      </w:r>
    </w:p>
    <w:p w:rsidR="006E51E8" w:rsidRDefault="006E51E8" w:rsidP="006E51E8">
      <w:pPr>
        <w:jc w:val="both"/>
        <w:rPr>
          <w:i/>
          <w:sz w:val="24"/>
        </w:rPr>
      </w:pPr>
      <w:r>
        <w:rPr>
          <w:i/>
          <w:sz w:val="24"/>
        </w:rPr>
        <w:t>17 03 – bitúmenové zmesi, uhoľný decht a dechtové výrobky</w:t>
      </w:r>
    </w:p>
    <w:p w:rsidR="006E51E8" w:rsidRDefault="006E51E8" w:rsidP="006E51E8">
      <w:pPr>
        <w:jc w:val="both"/>
        <w:rPr>
          <w:sz w:val="24"/>
          <w:szCs w:val="24"/>
        </w:rPr>
      </w:pPr>
      <w:r>
        <w:rPr>
          <w:sz w:val="24"/>
          <w:szCs w:val="24"/>
        </w:rPr>
        <w:t>17 03 02 – bitúmenové zmesi</w:t>
      </w:r>
    </w:p>
    <w:p w:rsidR="006E51E8" w:rsidRDefault="006E51E8" w:rsidP="006E51E8">
      <w:pPr>
        <w:jc w:val="both"/>
        <w:rPr>
          <w:i/>
          <w:sz w:val="24"/>
        </w:rPr>
      </w:pPr>
      <w:r>
        <w:rPr>
          <w:i/>
          <w:sz w:val="24"/>
        </w:rPr>
        <w:t>17 04 –  kovy</w:t>
      </w:r>
    </w:p>
    <w:p w:rsidR="006E51E8" w:rsidRDefault="006E51E8" w:rsidP="006E51E8">
      <w:pPr>
        <w:jc w:val="both"/>
        <w:rPr>
          <w:sz w:val="24"/>
          <w:szCs w:val="24"/>
        </w:rPr>
      </w:pPr>
      <w:r>
        <w:rPr>
          <w:sz w:val="24"/>
          <w:szCs w:val="24"/>
        </w:rPr>
        <w:t>17 04 02 – hliník; 17 04 05 – železo a oceľ</w:t>
      </w:r>
    </w:p>
    <w:p w:rsidR="006E51E8" w:rsidRDefault="006E51E8" w:rsidP="006E51E8">
      <w:pPr>
        <w:jc w:val="both"/>
        <w:rPr>
          <w:i/>
          <w:sz w:val="24"/>
        </w:rPr>
      </w:pPr>
      <w:r>
        <w:rPr>
          <w:i/>
          <w:sz w:val="24"/>
        </w:rPr>
        <w:t xml:space="preserve">17 05 – zemina (vrátane výkopovej zeminy z kontaminovaných plôch) kamenivo a materiál </w:t>
      </w:r>
    </w:p>
    <w:p w:rsidR="006E51E8" w:rsidRDefault="006E51E8" w:rsidP="006E51E8">
      <w:pPr>
        <w:jc w:val="both"/>
        <w:rPr>
          <w:i/>
          <w:sz w:val="24"/>
        </w:rPr>
      </w:pPr>
      <w:r>
        <w:rPr>
          <w:i/>
          <w:sz w:val="24"/>
        </w:rPr>
        <w:t xml:space="preserve">           z bagrovísk</w:t>
      </w:r>
    </w:p>
    <w:p w:rsidR="006E51E8" w:rsidRDefault="006E51E8" w:rsidP="006E51E8">
      <w:pPr>
        <w:jc w:val="both"/>
        <w:rPr>
          <w:sz w:val="24"/>
          <w:szCs w:val="24"/>
        </w:rPr>
      </w:pPr>
      <w:r>
        <w:rPr>
          <w:sz w:val="24"/>
          <w:szCs w:val="24"/>
        </w:rPr>
        <w:t>17 05 04 zemina a kamenivo</w:t>
      </w:r>
    </w:p>
    <w:p w:rsidR="006E51E8" w:rsidRDefault="006E51E8" w:rsidP="006E51E8">
      <w:pPr>
        <w:jc w:val="both"/>
        <w:rPr>
          <w:i/>
          <w:sz w:val="24"/>
        </w:rPr>
      </w:pPr>
      <w:r>
        <w:rPr>
          <w:i/>
          <w:sz w:val="24"/>
        </w:rPr>
        <w:t>17 06 – izolačné materiály a stavebné materiály obsahujúce  azbest</w:t>
      </w:r>
    </w:p>
    <w:p w:rsidR="006E51E8" w:rsidRDefault="006E51E8" w:rsidP="006E51E8">
      <w:pPr>
        <w:jc w:val="both"/>
        <w:rPr>
          <w:sz w:val="24"/>
          <w:szCs w:val="24"/>
        </w:rPr>
      </w:pPr>
      <w:r>
        <w:rPr>
          <w:sz w:val="24"/>
          <w:szCs w:val="24"/>
        </w:rPr>
        <w:t>17 06 04 izolačné materiály</w:t>
      </w:r>
    </w:p>
    <w:p w:rsidR="006E51E8" w:rsidRDefault="006E51E8" w:rsidP="006E51E8">
      <w:pPr>
        <w:jc w:val="both"/>
        <w:rPr>
          <w:b/>
          <w:caps/>
          <w:sz w:val="24"/>
          <w:szCs w:val="24"/>
        </w:rPr>
      </w:pPr>
    </w:p>
    <w:p w:rsidR="006E51E8" w:rsidRDefault="006E51E8" w:rsidP="006E51E8">
      <w:pPr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B - počas prevádzky stavby : </w:t>
      </w:r>
    </w:p>
    <w:p w:rsidR="006E51E8" w:rsidRDefault="006E51E8" w:rsidP="006E51E8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20 – komunálne odpady (odpady z domácností a podobné odpady </w:t>
      </w:r>
    </w:p>
    <w:p w:rsidR="006E51E8" w:rsidRDefault="006E51E8" w:rsidP="006E51E8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z obchodu, priemylu a inštitúcií)  vrátane ich zložiek zo    </w:t>
      </w:r>
    </w:p>
    <w:p w:rsidR="006E51E8" w:rsidRDefault="006E51E8" w:rsidP="006E51E8">
      <w:pPr>
        <w:jc w:val="both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separovaného zberu</w:t>
      </w:r>
    </w:p>
    <w:p w:rsidR="006E51E8" w:rsidRDefault="006E51E8" w:rsidP="006E51E8">
      <w:pPr>
        <w:jc w:val="both"/>
        <w:rPr>
          <w:i/>
          <w:sz w:val="24"/>
        </w:rPr>
      </w:pPr>
      <w:r>
        <w:rPr>
          <w:i/>
          <w:sz w:val="24"/>
        </w:rPr>
        <w:t xml:space="preserve">20 01 – separovane  zbierané zložky komunálnych odpadov 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 xml:space="preserve">20 01 </w:t>
      </w:r>
      <w:proofErr w:type="spellStart"/>
      <w:r>
        <w:rPr>
          <w:sz w:val="24"/>
        </w:rPr>
        <w:t>01</w:t>
      </w:r>
      <w:proofErr w:type="spellEnd"/>
      <w:r>
        <w:rPr>
          <w:sz w:val="24"/>
        </w:rPr>
        <w:t xml:space="preserve"> – papier a lepenka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20 01 02 – sklo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20 01 25 – jedlé oleje a tuky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20 01 28 – farby tlačiarenské farby, lepidlá a živice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20 01 34 – batérie a akumulátory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20 01 38 – drevo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20 01 39 – plasty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 xml:space="preserve">20 01 40 – kovy. </w:t>
      </w:r>
    </w:p>
    <w:p w:rsidR="006E51E8" w:rsidRDefault="006E51E8" w:rsidP="006E51E8">
      <w:pPr>
        <w:jc w:val="both"/>
        <w:rPr>
          <w:sz w:val="24"/>
          <w:szCs w:val="24"/>
          <w:u w:val="single"/>
        </w:rPr>
      </w:pPr>
    </w:p>
    <w:p w:rsidR="00F2663C" w:rsidRDefault="00F2663C" w:rsidP="006E51E8">
      <w:pPr>
        <w:jc w:val="both"/>
        <w:rPr>
          <w:sz w:val="24"/>
          <w:szCs w:val="24"/>
          <w:u w:val="single"/>
        </w:rPr>
      </w:pPr>
    </w:p>
    <w:p w:rsidR="00450F87" w:rsidRDefault="00450F87" w:rsidP="006E51E8">
      <w:pPr>
        <w:jc w:val="both"/>
        <w:rPr>
          <w:sz w:val="24"/>
          <w:szCs w:val="24"/>
          <w:u w:val="single"/>
        </w:rPr>
      </w:pPr>
    </w:p>
    <w:p w:rsidR="006E51E8" w:rsidRDefault="006E51E8" w:rsidP="006E51E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3.2.3 – </w:t>
      </w:r>
      <w:r>
        <w:rPr>
          <w:caps/>
          <w:sz w:val="24"/>
          <w:szCs w:val="24"/>
          <w:u w:val="single"/>
        </w:rPr>
        <w:t>nakladanie s odpadmi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 xml:space="preserve">Nakladanie s odpadmi bude v súlade s týmto zákonom č. 223/2001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>. Ministerstva  životného prostredia Slovenskej republiky z 15. mája 2001, o odpadoch a o zmene a doplnení niektorých zákonov.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 xml:space="preserve">Program pôvodcu odpadu a program obce v zmysle § 6  zákona č. 223/2001 - samotnou prevádzkou objektu nebude vyprodukovaný žiadny nebezpečný odpad  a množstvo ostatného odpadu nebude viac ako 1 tona ročne. Preto nie je potrebné vypracovať vlastný  program  nakladania s odpadmi, ale nakladanie s odpadmi bude v súlade s programom obce a jeho všeobecne záväzným nariadením. 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Rovnako bude nakladané aj so vzniknutým stavebným odpadom.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Podľa § 39 zákona 223/2001– Nakladanie s komunálnymi odpadmi a s drobnými stavebnými odpadmi bude nakladanie s odpadmi v súlade a rešpektujúc všetky všeobecne záväzné nariadenia obce týkajúce sa nakladania s odpadmi.</w:t>
      </w: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Vzniknuté komunálne odpady budú uskladňované v určenom priestore - v oplotení v zberných nádobách zodpovedajúcich systému zberu komunálneho odpadu.</w:t>
      </w:r>
    </w:p>
    <w:p w:rsidR="006E51E8" w:rsidRDefault="006E51E8" w:rsidP="006E51E8">
      <w:pPr>
        <w:rPr>
          <w:b/>
          <w:i/>
          <w:sz w:val="28"/>
          <w:u w:val="single"/>
        </w:rPr>
      </w:pPr>
    </w:p>
    <w:p w:rsidR="006E51E8" w:rsidRDefault="006E51E8" w:rsidP="006E51E8">
      <w:pPr>
        <w:rPr>
          <w:b/>
          <w:caps/>
          <w:sz w:val="32"/>
          <w:szCs w:val="32"/>
          <w:u w:val="single"/>
        </w:rPr>
      </w:pPr>
    </w:p>
    <w:p w:rsidR="006E51E8" w:rsidRDefault="006E51E8" w:rsidP="006E51E8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  <w:u w:val="single"/>
        </w:rPr>
        <w:t>4. ekonomické hodnotenie stavby</w:t>
      </w:r>
    </w:p>
    <w:p w:rsidR="006E51E8" w:rsidRDefault="006E51E8" w:rsidP="006E51E8">
      <w:pPr>
        <w:rPr>
          <w:sz w:val="24"/>
        </w:rPr>
      </w:pPr>
    </w:p>
    <w:p w:rsidR="006E51E8" w:rsidRDefault="006E51E8" w:rsidP="006E51E8">
      <w:pPr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4.1. Predpokladané  náklady na </w:t>
      </w:r>
      <w:r w:rsidR="00A27B25">
        <w:rPr>
          <w:b/>
          <w:i/>
          <w:sz w:val="24"/>
        </w:rPr>
        <w:t>výstavbu</w:t>
      </w:r>
      <w:r>
        <w:rPr>
          <w:b/>
          <w:i/>
          <w:sz w:val="24"/>
        </w:rPr>
        <w:t>:</w:t>
      </w:r>
    </w:p>
    <w:p w:rsidR="006E51E8" w:rsidRPr="005E6700" w:rsidRDefault="006E51E8" w:rsidP="006E51E8">
      <w:pPr>
        <w:pStyle w:val="Nadpis4"/>
        <w:rPr>
          <w:b w:val="0"/>
          <w:sz w:val="20"/>
        </w:rPr>
      </w:pPr>
    </w:p>
    <w:p w:rsidR="006E51E8" w:rsidRDefault="00093768" w:rsidP="006E51E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Predpokladané c</w:t>
      </w:r>
      <w:r w:rsidR="006E51E8">
        <w:rPr>
          <w:b/>
          <w:sz w:val="24"/>
          <w:u w:val="single"/>
        </w:rPr>
        <w:t xml:space="preserve">elkové náklady na </w:t>
      </w:r>
      <w:r w:rsidR="00F2663C">
        <w:rPr>
          <w:b/>
          <w:sz w:val="24"/>
          <w:u w:val="single"/>
        </w:rPr>
        <w:t xml:space="preserve">výstavbu </w:t>
      </w:r>
      <w:r w:rsidR="009222F9">
        <w:rPr>
          <w:b/>
          <w:sz w:val="24"/>
          <w:u w:val="single"/>
        </w:rPr>
        <w:t xml:space="preserve">tribúny    </w:t>
      </w:r>
      <w:r w:rsidR="008B2B02">
        <w:rPr>
          <w:b/>
          <w:sz w:val="24"/>
          <w:u w:val="single"/>
        </w:rPr>
        <w:t>14.</w:t>
      </w:r>
      <w:r w:rsidR="00255229">
        <w:rPr>
          <w:b/>
          <w:sz w:val="24"/>
          <w:u w:val="single"/>
        </w:rPr>
        <w:t>649</w:t>
      </w:r>
      <w:r w:rsidR="006E51E8">
        <w:rPr>
          <w:b/>
          <w:sz w:val="24"/>
          <w:u w:val="single"/>
        </w:rPr>
        <w:t>,</w:t>
      </w:r>
      <w:r w:rsidR="00255229">
        <w:rPr>
          <w:b/>
          <w:sz w:val="24"/>
          <w:u w:val="single"/>
        </w:rPr>
        <w:t>31</w:t>
      </w:r>
      <w:r w:rsidR="006E51E8">
        <w:rPr>
          <w:b/>
          <w:sz w:val="24"/>
          <w:u w:val="single"/>
        </w:rPr>
        <w:t xml:space="preserve">  €</w:t>
      </w:r>
      <w:r w:rsidR="00AC3170">
        <w:rPr>
          <w:b/>
          <w:sz w:val="24"/>
          <w:u w:val="single"/>
        </w:rPr>
        <w:t xml:space="preserve"> s DPH</w:t>
      </w:r>
    </w:p>
    <w:p w:rsidR="006E51E8" w:rsidRDefault="006E51E8" w:rsidP="006E51E8">
      <w:pPr>
        <w:jc w:val="both"/>
        <w:rPr>
          <w:b/>
          <w:i/>
          <w:sz w:val="24"/>
        </w:rPr>
      </w:pPr>
    </w:p>
    <w:p w:rsidR="006E51E8" w:rsidRDefault="006E51E8" w:rsidP="006E51E8">
      <w:pPr>
        <w:jc w:val="both"/>
        <w:rPr>
          <w:b/>
          <w:i/>
          <w:sz w:val="24"/>
        </w:rPr>
      </w:pPr>
      <w:r>
        <w:rPr>
          <w:b/>
          <w:i/>
          <w:sz w:val="24"/>
        </w:rPr>
        <w:t>4.2. Spôsoby a zdroje financovania stavby:</w:t>
      </w:r>
    </w:p>
    <w:p w:rsidR="006E51E8" w:rsidRDefault="006E51E8" w:rsidP="006E51E8">
      <w:pPr>
        <w:pStyle w:val="Zkladntext"/>
      </w:pPr>
      <w:r>
        <w:t>Stavba bude financovaná  z vlastných zdrojov</w:t>
      </w:r>
      <w:r w:rsidR="00093768">
        <w:t xml:space="preserve"> </w:t>
      </w:r>
      <w:r w:rsidR="009222F9">
        <w:t xml:space="preserve"> a dotácie zo štátneho rozpočtu</w:t>
      </w:r>
      <w:r>
        <w:t>.</w:t>
      </w:r>
    </w:p>
    <w:p w:rsidR="00AC3170" w:rsidRDefault="00AC3170" w:rsidP="006E51E8">
      <w:pPr>
        <w:jc w:val="both"/>
        <w:rPr>
          <w:b/>
          <w:sz w:val="32"/>
          <w:u w:val="single"/>
        </w:rPr>
      </w:pPr>
    </w:p>
    <w:p w:rsidR="006E51E8" w:rsidRPr="00AF76AF" w:rsidRDefault="006E51E8" w:rsidP="006E51E8">
      <w:pPr>
        <w:jc w:val="both"/>
        <w:rPr>
          <w:b/>
          <w:sz w:val="24"/>
        </w:rPr>
      </w:pPr>
      <w:r w:rsidRPr="00AF76AF">
        <w:rPr>
          <w:b/>
          <w:sz w:val="32"/>
          <w:u w:val="single"/>
        </w:rPr>
        <w:t>5.0.     PREHĽAD     PODKLADOV</w:t>
      </w:r>
    </w:p>
    <w:p w:rsidR="006E51E8" w:rsidRDefault="006E51E8" w:rsidP="006E51E8">
      <w:pPr>
        <w:jc w:val="both"/>
        <w:rPr>
          <w:sz w:val="24"/>
        </w:rPr>
      </w:pP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Ako  podklady</w:t>
      </w:r>
      <w:r w:rsidR="00093768">
        <w:rPr>
          <w:sz w:val="24"/>
        </w:rPr>
        <w:t xml:space="preserve"> </w:t>
      </w:r>
      <w:r>
        <w:rPr>
          <w:sz w:val="24"/>
        </w:rPr>
        <w:t xml:space="preserve">pre spracovanie  PD pre </w:t>
      </w:r>
      <w:r w:rsidR="00AC3170">
        <w:rPr>
          <w:sz w:val="24"/>
        </w:rPr>
        <w:t xml:space="preserve">návrh </w:t>
      </w:r>
      <w:r w:rsidR="00201377">
        <w:rPr>
          <w:sz w:val="24"/>
        </w:rPr>
        <w:t xml:space="preserve">tribúny pre </w:t>
      </w:r>
      <w:r w:rsidR="00255229">
        <w:rPr>
          <w:sz w:val="24"/>
        </w:rPr>
        <w:t>54</w:t>
      </w:r>
      <w:r w:rsidR="00201377">
        <w:rPr>
          <w:sz w:val="24"/>
        </w:rPr>
        <w:t xml:space="preserve"> </w:t>
      </w:r>
      <w:r w:rsidR="009222F9">
        <w:rPr>
          <w:sz w:val="24"/>
        </w:rPr>
        <w:t xml:space="preserve"> miest s</w:t>
      </w:r>
      <w:r>
        <w:rPr>
          <w:sz w:val="24"/>
        </w:rPr>
        <w:t>lúžili  požiadavky  stavebníka na stavbu,  LV parciel stavebníka a kópia z katastrálnej  mapy.</w:t>
      </w:r>
      <w:r w:rsidR="00A27B25">
        <w:rPr>
          <w:sz w:val="24"/>
        </w:rPr>
        <w:t xml:space="preserve"> Zameranie jestvujúceho stavu a jeho obhliadka.</w:t>
      </w:r>
    </w:p>
    <w:p w:rsidR="006E51E8" w:rsidRDefault="006E51E8" w:rsidP="006E51E8">
      <w:pPr>
        <w:jc w:val="both"/>
        <w:rPr>
          <w:sz w:val="24"/>
        </w:rPr>
      </w:pPr>
    </w:p>
    <w:p w:rsidR="006E51E8" w:rsidRDefault="006E51E8" w:rsidP="006E51E8">
      <w:pPr>
        <w:jc w:val="both"/>
        <w:rPr>
          <w:b/>
          <w:sz w:val="32"/>
          <w:u w:val="single"/>
        </w:rPr>
      </w:pPr>
    </w:p>
    <w:p w:rsidR="006E51E8" w:rsidRDefault="006E51E8" w:rsidP="006E51E8">
      <w:pPr>
        <w:jc w:val="both"/>
        <w:rPr>
          <w:sz w:val="24"/>
        </w:rPr>
      </w:pPr>
      <w:r>
        <w:rPr>
          <w:b/>
          <w:sz w:val="32"/>
          <w:u w:val="single"/>
        </w:rPr>
        <w:t>6.0.    ČLENENIE    STAVBY</w:t>
      </w:r>
    </w:p>
    <w:p w:rsidR="006E51E8" w:rsidRDefault="006E51E8" w:rsidP="006E51E8">
      <w:pPr>
        <w:jc w:val="both"/>
        <w:rPr>
          <w:sz w:val="24"/>
        </w:rPr>
      </w:pP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>Stavba pozostáva len z jedného stavebného objektu a to</w:t>
      </w:r>
    </w:p>
    <w:p w:rsidR="006E51E8" w:rsidRDefault="006E51E8" w:rsidP="006E51E8">
      <w:pPr>
        <w:rPr>
          <w:b/>
          <w:i/>
          <w:sz w:val="24"/>
        </w:rPr>
      </w:pPr>
      <w:r>
        <w:rPr>
          <w:b/>
          <w:i/>
          <w:sz w:val="24"/>
        </w:rPr>
        <w:t>SO -  01 –</w:t>
      </w:r>
      <w:r w:rsidR="00201377">
        <w:rPr>
          <w:b/>
          <w:i/>
          <w:sz w:val="24"/>
        </w:rPr>
        <w:t xml:space="preserve">Tribúna  pre </w:t>
      </w:r>
      <w:r w:rsidR="00255229">
        <w:rPr>
          <w:b/>
          <w:i/>
          <w:sz w:val="24"/>
        </w:rPr>
        <w:t>54</w:t>
      </w:r>
      <w:r w:rsidR="00201377">
        <w:rPr>
          <w:b/>
          <w:i/>
          <w:sz w:val="24"/>
        </w:rPr>
        <w:t xml:space="preserve"> </w:t>
      </w:r>
      <w:r w:rsidR="009222F9">
        <w:rPr>
          <w:b/>
          <w:i/>
          <w:sz w:val="24"/>
        </w:rPr>
        <w:t>miest</w:t>
      </w:r>
    </w:p>
    <w:p w:rsidR="006E51E8" w:rsidRDefault="006E51E8" w:rsidP="006E51E8">
      <w:pPr>
        <w:rPr>
          <w:sz w:val="24"/>
        </w:rPr>
      </w:pPr>
    </w:p>
    <w:p w:rsidR="006E51E8" w:rsidRDefault="006E51E8" w:rsidP="006E51E8">
      <w:pPr>
        <w:jc w:val="both"/>
      </w:pPr>
      <w:r>
        <w:rPr>
          <w:b/>
          <w:sz w:val="32"/>
          <w:u w:val="single"/>
        </w:rPr>
        <w:t>7.0.   VECNÉ   A   ČASOVÉ    V</w:t>
      </w:r>
      <w:r>
        <w:rPr>
          <w:b/>
          <w:sz w:val="32"/>
          <w:u w:val="single"/>
        </w:rPr>
        <w:sym w:font="Times New Roman" w:char="00C4"/>
      </w:r>
      <w:r>
        <w:rPr>
          <w:b/>
          <w:sz w:val="32"/>
          <w:u w:val="single"/>
        </w:rPr>
        <w:t xml:space="preserve">ZBY   NA   OKOLITÚ                  VÝSTAVBU     </w:t>
      </w:r>
    </w:p>
    <w:p w:rsidR="006E51E8" w:rsidRDefault="006E51E8" w:rsidP="006E51E8">
      <w:pPr>
        <w:jc w:val="both"/>
      </w:pPr>
    </w:p>
    <w:p w:rsidR="006E51E8" w:rsidRDefault="006E51E8" w:rsidP="006E51E8">
      <w:pPr>
        <w:jc w:val="both"/>
        <w:rPr>
          <w:sz w:val="24"/>
        </w:rPr>
      </w:pPr>
      <w:r>
        <w:rPr>
          <w:sz w:val="24"/>
        </w:rPr>
        <w:t xml:space="preserve">Výstavba si nevyžaduje žiadne vyvolané investície nad rámec vlastnej objektovej skladby.  </w:t>
      </w:r>
    </w:p>
    <w:p w:rsidR="006E51E8" w:rsidRDefault="006E51E8" w:rsidP="006E51E8">
      <w:pPr>
        <w:jc w:val="both"/>
        <w:rPr>
          <w:b/>
          <w:sz w:val="32"/>
          <w:u w:val="single"/>
        </w:rPr>
      </w:pPr>
    </w:p>
    <w:p w:rsidR="00201377" w:rsidRDefault="00201377" w:rsidP="006E51E8">
      <w:pPr>
        <w:jc w:val="both"/>
        <w:rPr>
          <w:b/>
          <w:sz w:val="32"/>
          <w:u w:val="single"/>
        </w:rPr>
      </w:pPr>
    </w:p>
    <w:p w:rsidR="006E51E8" w:rsidRDefault="006E51E8" w:rsidP="006E51E8">
      <w:pPr>
        <w:jc w:val="both"/>
        <w:rPr>
          <w:b/>
          <w:sz w:val="24"/>
        </w:rPr>
      </w:pPr>
      <w:r w:rsidRPr="00D278F2">
        <w:rPr>
          <w:sz w:val="24"/>
        </w:rPr>
        <w:lastRenderedPageBreak/>
        <w:t>V </w:t>
      </w:r>
      <w:r w:rsidR="00FF1642">
        <w:rPr>
          <w:sz w:val="24"/>
        </w:rPr>
        <w:t>Bardejove</w:t>
      </w:r>
      <w:r>
        <w:rPr>
          <w:sz w:val="24"/>
        </w:rPr>
        <w:t>:  0</w:t>
      </w:r>
      <w:r w:rsidR="00255229">
        <w:rPr>
          <w:sz w:val="24"/>
        </w:rPr>
        <w:t>2</w:t>
      </w:r>
      <w:r>
        <w:rPr>
          <w:caps/>
          <w:sz w:val="24"/>
        </w:rPr>
        <w:t>. 20</w:t>
      </w:r>
      <w:r w:rsidR="009222F9">
        <w:rPr>
          <w:caps/>
          <w:sz w:val="24"/>
        </w:rPr>
        <w:t>20</w:t>
      </w:r>
    </w:p>
    <w:p w:rsidR="006E51E8" w:rsidRDefault="00AC3170" w:rsidP="002E29B9">
      <w:pPr>
        <w:jc w:val="both"/>
        <w:rPr>
          <w:rFonts w:ascii="Arial Rounded MT Bold" w:hAnsi="Arial Rounded MT Bold"/>
          <w:bCs/>
          <w:sz w:val="24"/>
        </w:rPr>
      </w:pPr>
      <w:r>
        <w:rPr>
          <w:sz w:val="24"/>
        </w:rPr>
        <w:t>Autor návrhu</w:t>
      </w:r>
      <w:r w:rsidR="006E51E8">
        <w:rPr>
          <w:sz w:val="24"/>
        </w:rPr>
        <w:t>:</w:t>
      </w:r>
      <w:r w:rsidR="00FF1642">
        <w:rPr>
          <w:sz w:val="24"/>
        </w:rPr>
        <w:t xml:space="preserve"> </w:t>
      </w:r>
      <w:r w:rsidR="00EE7A4D">
        <w:rPr>
          <w:rFonts w:ascii="Arial Rounded MT Bold" w:hAnsi="Arial Rounded MT Bold"/>
          <w:bCs/>
          <w:sz w:val="24"/>
        </w:rPr>
        <w:t>Sliva Milan</w:t>
      </w:r>
    </w:p>
    <w:p w:rsidR="00EE7A4D" w:rsidRDefault="00EE7A4D" w:rsidP="00EE7A4D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TECHNICKÁ SPRÁVA</w:t>
      </w:r>
    </w:p>
    <w:p w:rsidR="00EE7A4D" w:rsidRDefault="00EE7A4D" w:rsidP="00EE7A4D">
      <w:pPr>
        <w:jc w:val="center"/>
        <w:rPr>
          <w:b/>
          <w:kern w:val="24"/>
          <w:position w:val="-2"/>
          <w:sz w:val="32"/>
          <w:u w:val="single"/>
        </w:rPr>
      </w:pPr>
    </w:p>
    <w:p w:rsidR="00EE7A4D" w:rsidRDefault="00EE7A4D" w:rsidP="00EE7A4D">
      <w:pPr>
        <w:jc w:val="both"/>
        <w:rPr>
          <w:b/>
          <w:kern w:val="24"/>
          <w:position w:val="-2"/>
          <w:sz w:val="32"/>
          <w:u w:val="single"/>
        </w:rPr>
      </w:pPr>
      <w:r>
        <w:rPr>
          <w:b/>
          <w:kern w:val="24"/>
          <w:position w:val="-2"/>
          <w:sz w:val="32"/>
          <w:u w:val="single"/>
        </w:rPr>
        <w:t xml:space="preserve">1., ÚZEMIE   VÝSTAVBY </w:t>
      </w:r>
    </w:p>
    <w:p w:rsidR="00EE7A4D" w:rsidRDefault="00EE7A4D" w:rsidP="00EE7A4D">
      <w:pPr>
        <w:jc w:val="both"/>
        <w:rPr>
          <w:kern w:val="24"/>
          <w:position w:val="-2"/>
          <w:sz w:val="24"/>
        </w:rPr>
      </w:pPr>
    </w:p>
    <w:p w:rsidR="00EE7A4D" w:rsidRPr="00FF1642" w:rsidRDefault="00EE7A4D" w:rsidP="00EE7A4D">
      <w:pPr>
        <w:pStyle w:val="Nadpis8"/>
        <w:rPr>
          <w:sz w:val="24"/>
          <w:szCs w:val="24"/>
        </w:rPr>
      </w:pPr>
      <w:r w:rsidRPr="00FF1642">
        <w:rPr>
          <w:sz w:val="24"/>
          <w:szCs w:val="24"/>
        </w:rPr>
        <w:t>1.1.     Charakteristika územia a staveniska</w:t>
      </w:r>
    </w:p>
    <w:p w:rsidR="00201377" w:rsidRPr="00AA424B" w:rsidRDefault="00201377" w:rsidP="00201377">
      <w:pPr>
        <w:jc w:val="both"/>
        <w:rPr>
          <w:sz w:val="24"/>
        </w:rPr>
      </w:pPr>
      <w:r>
        <w:rPr>
          <w:sz w:val="24"/>
        </w:rPr>
        <w:t>Záujmov</w:t>
      </w:r>
      <w:r w:rsidR="007D6D6B">
        <w:rPr>
          <w:sz w:val="24"/>
        </w:rPr>
        <w:t>á</w:t>
      </w:r>
      <w:r>
        <w:rPr>
          <w:sz w:val="24"/>
        </w:rPr>
        <w:t xml:space="preserve"> tribún</w:t>
      </w:r>
      <w:r w:rsidR="007D6D6B">
        <w:rPr>
          <w:sz w:val="24"/>
        </w:rPr>
        <w:t>a</w:t>
      </w:r>
      <w:r>
        <w:rPr>
          <w:sz w:val="24"/>
        </w:rPr>
        <w:t xml:space="preserve"> bud</w:t>
      </w:r>
      <w:r w:rsidR="007D6D6B">
        <w:rPr>
          <w:sz w:val="24"/>
        </w:rPr>
        <w:t>e</w:t>
      </w:r>
      <w:r>
        <w:rPr>
          <w:sz w:val="24"/>
        </w:rPr>
        <w:t xml:space="preserve"> osaden</w:t>
      </w:r>
      <w:r w:rsidR="007D6D6B">
        <w:rPr>
          <w:sz w:val="24"/>
        </w:rPr>
        <w:t>á</w:t>
      </w:r>
      <w:r>
        <w:rPr>
          <w:sz w:val="24"/>
        </w:rPr>
        <w:t xml:space="preserve"> v</w:t>
      </w:r>
      <w:r w:rsidR="00450F87">
        <w:rPr>
          <w:sz w:val="24"/>
        </w:rPr>
        <w:t> </w:t>
      </w:r>
      <w:r>
        <w:rPr>
          <w:sz w:val="24"/>
        </w:rPr>
        <w:t>areáli</w:t>
      </w:r>
      <w:r w:rsidR="00450F87">
        <w:rPr>
          <w:sz w:val="24"/>
        </w:rPr>
        <w:t xml:space="preserve"> </w:t>
      </w:r>
      <w:r w:rsidR="00255229">
        <w:rPr>
          <w:sz w:val="24"/>
        </w:rPr>
        <w:t>futbalového</w:t>
      </w:r>
      <w:r>
        <w:rPr>
          <w:sz w:val="24"/>
        </w:rPr>
        <w:t xml:space="preserve"> ihriska v obci </w:t>
      </w:r>
      <w:r w:rsidR="00255229">
        <w:rPr>
          <w:sz w:val="24"/>
        </w:rPr>
        <w:t>Nemcovce</w:t>
      </w:r>
      <w:r>
        <w:rPr>
          <w:sz w:val="24"/>
        </w:rPr>
        <w:t>. Tribún</w:t>
      </w:r>
      <w:r w:rsidR="009222F9">
        <w:rPr>
          <w:sz w:val="24"/>
        </w:rPr>
        <w:t>a</w:t>
      </w:r>
      <w:r>
        <w:rPr>
          <w:sz w:val="24"/>
        </w:rPr>
        <w:t xml:space="preserve"> bud</w:t>
      </w:r>
      <w:r w:rsidR="009222F9">
        <w:rPr>
          <w:sz w:val="24"/>
        </w:rPr>
        <w:t>e</w:t>
      </w:r>
      <w:r>
        <w:rPr>
          <w:sz w:val="24"/>
        </w:rPr>
        <w:t xml:space="preserve"> osaden</w:t>
      </w:r>
      <w:r w:rsidR="009222F9">
        <w:rPr>
          <w:sz w:val="24"/>
        </w:rPr>
        <w:t>á</w:t>
      </w:r>
      <w:r>
        <w:rPr>
          <w:sz w:val="24"/>
        </w:rPr>
        <w:t xml:space="preserve"> na parcele KN </w:t>
      </w:r>
      <w:r w:rsidR="00FF1642">
        <w:rPr>
          <w:sz w:val="24"/>
        </w:rPr>
        <w:t>778/1</w:t>
      </w:r>
      <w:r>
        <w:rPr>
          <w:sz w:val="24"/>
        </w:rPr>
        <w:t>. Parcela na ktorej sa bud</w:t>
      </w:r>
      <w:r w:rsidR="009222F9">
        <w:rPr>
          <w:sz w:val="24"/>
        </w:rPr>
        <w:t>e</w:t>
      </w:r>
      <w:r>
        <w:rPr>
          <w:sz w:val="24"/>
        </w:rPr>
        <w:t xml:space="preserve"> nachádzať tribún</w:t>
      </w:r>
      <w:r w:rsidR="009222F9">
        <w:rPr>
          <w:sz w:val="24"/>
        </w:rPr>
        <w:t>a</w:t>
      </w:r>
      <w:r>
        <w:rPr>
          <w:sz w:val="24"/>
        </w:rPr>
        <w:t xml:space="preserve"> je </w:t>
      </w:r>
      <w:r w:rsidR="00255229">
        <w:rPr>
          <w:sz w:val="24"/>
        </w:rPr>
        <w:t>rovinatého</w:t>
      </w:r>
      <w:r w:rsidR="009222F9">
        <w:rPr>
          <w:sz w:val="24"/>
        </w:rPr>
        <w:t xml:space="preserve">  </w:t>
      </w:r>
      <w:r>
        <w:rPr>
          <w:sz w:val="24"/>
        </w:rPr>
        <w:t xml:space="preserve"> povrchu. Parcela sa nachádza v intraviláne obce </w:t>
      </w:r>
      <w:r w:rsidR="00255229">
        <w:rPr>
          <w:sz w:val="24"/>
        </w:rPr>
        <w:t>Nemcovce</w:t>
      </w:r>
      <w:r w:rsidR="009222F9">
        <w:rPr>
          <w:sz w:val="24"/>
        </w:rPr>
        <w:t>.</w:t>
      </w:r>
    </w:p>
    <w:p w:rsidR="00EE7A4D" w:rsidRPr="00FF1642" w:rsidRDefault="00EE7A4D" w:rsidP="00EE7A4D">
      <w:pPr>
        <w:pStyle w:val="Nadpis8"/>
        <w:rPr>
          <w:sz w:val="24"/>
          <w:szCs w:val="24"/>
        </w:rPr>
      </w:pPr>
      <w:r w:rsidRPr="00FF1642">
        <w:rPr>
          <w:sz w:val="24"/>
          <w:szCs w:val="24"/>
        </w:rPr>
        <w:t>1.2.     Údaje o pôvodnom stave</w:t>
      </w:r>
    </w:p>
    <w:p w:rsidR="00201377" w:rsidRDefault="00201377" w:rsidP="00201377">
      <w:pPr>
        <w:jc w:val="both"/>
        <w:rPr>
          <w:sz w:val="24"/>
        </w:rPr>
      </w:pPr>
      <w:r>
        <w:rPr>
          <w:sz w:val="24"/>
        </w:rPr>
        <w:t xml:space="preserve">Na mieste umiestnenia tribún sa nachádza trvalé trávnatý porast. Miesto je momentálne využívane ako priestor zhromaždenia divákov počas </w:t>
      </w:r>
      <w:r w:rsidR="00450F87">
        <w:rPr>
          <w:sz w:val="24"/>
        </w:rPr>
        <w:t>športových</w:t>
      </w:r>
      <w:r>
        <w:rPr>
          <w:sz w:val="24"/>
        </w:rPr>
        <w:t xml:space="preserve"> stretnutí.</w:t>
      </w:r>
    </w:p>
    <w:p w:rsidR="00EE7A4D" w:rsidRDefault="00EE7A4D" w:rsidP="00EE7A4D">
      <w:pPr>
        <w:jc w:val="both"/>
        <w:rPr>
          <w:kern w:val="24"/>
          <w:position w:val="-2"/>
          <w:sz w:val="24"/>
        </w:rPr>
      </w:pPr>
    </w:p>
    <w:p w:rsidR="00EE7A4D" w:rsidRPr="00FF1642" w:rsidRDefault="00EE7A4D" w:rsidP="00EE7A4D">
      <w:pPr>
        <w:pStyle w:val="Nadpis8"/>
        <w:rPr>
          <w:sz w:val="24"/>
          <w:szCs w:val="24"/>
        </w:rPr>
      </w:pPr>
      <w:r w:rsidRPr="00FF1642">
        <w:rPr>
          <w:sz w:val="24"/>
          <w:szCs w:val="24"/>
        </w:rPr>
        <w:t>1.3.     Údaje o geodetických  podkladov</w:t>
      </w:r>
    </w:p>
    <w:p w:rsidR="00EE7A4D" w:rsidRDefault="00EE7A4D" w:rsidP="00EE7A4D">
      <w:pPr>
        <w:jc w:val="both"/>
        <w:rPr>
          <w:sz w:val="24"/>
        </w:rPr>
      </w:pPr>
      <w:r>
        <w:rPr>
          <w:sz w:val="24"/>
        </w:rPr>
        <w:t>Ako  podklady   pre spracovanie  PD pre stavebné konanie  slúžili  požiadavky  stavebníka na stavbu,  LV parciel stavebníka a kópia z katastrálnej  mapy</w:t>
      </w:r>
      <w:r w:rsidR="009222F9">
        <w:rPr>
          <w:sz w:val="24"/>
        </w:rPr>
        <w:t>.</w:t>
      </w:r>
      <w:r>
        <w:rPr>
          <w:sz w:val="24"/>
        </w:rPr>
        <w:t xml:space="preserve"> Taktiež zameranie jestvujúceho stavu a jeho obhliadka.</w:t>
      </w:r>
    </w:p>
    <w:p w:rsidR="00EE7A4D" w:rsidRDefault="00EE7A4D" w:rsidP="00EE7A4D">
      <w:pPr>
        <w:pStyle w:val="Zkladntext"/>
      </w:pPr>
    </w:p>
    <w:p w:rsidR="00EE7A4D" w:rsidRDefault="00EE7A4D" w:rsidP="00EE7A4D">
      <w:pPr>
        <w:jc w:val="center"/>
        <w:rPr>
          <w:b/>
          <w:kern w:val="24"/>
          <w:position w:val="-2"/>
          <w:sz w:val="24"/>
        </w:rPr>
      </w:pPr>
      <w:r>
        <w:rPr>
          <w:b/>
          <w:kern w:val="24"/>
          <w:position w:val="-2"/>
          <w:sz w:val="32"/>
          <w:u w:val="single"/>
        </w:rPr>
        <w:t>2.,</w:t>
      </w:r>
      <w:r>
        <w:rPr>
          <w:b/>
          <w:caps/>
          <w:kern w:val="24"/>
          <w:position w:val="-2"/>
          <w:sz w:val="32"/>
          <w:u w:val="single"/>
        </w:rPr>
        <w:t> architektonické  a stavebno-technické    riešenie  stavby</w:t>
      </w:r>
    </w:p>
    <w:p w:rsidR="00EE7A4D" w:rsidRDefault="00EE7A4D" w:rsidP="00EE7A4D">
      <w:pPr>
        <w:jc w:val="both"/>
        <w:rPr>
          <w:kern w:val="24"/>
          <w:position w:val="-2"/>
          <w:sz w:val="24"/>
          <w:u w:val="single"/>
        </w:rPr>
      </w:pPr>
    </w:p>
    <w:p w:rsidR="00EE7A4D" w:rsidRDefault="00EE7A4D" w:rsidP="00EE7A4D">
      <w:pPr>
        <w:jc w:val="both"/>
        <w:rPr>
          <w:b/>
          <w:kern w:val="24"/>
          <w:position w:val="-2"/>
          <w:sz w:val="28"/>
        </w:rPr>
      </w:pPr>
      <w:r>
        <w:rPr>
          <w:b/>
          <w:kern w:val="24"/>
          <w:position w:val="-2"/>
          <w:sz w:val="28"/>
          <w:u w:val="single"/>
        </w:rPr>
        <w:t>2.1.Architektonické   riešenie   stavby</w:t>
      </w:r>
    </w:p>
    <w:p w:rsidR="00EE7A4D" w:rsidRDefault="00EE7A4D" w:rsidP="00EE7A4D">
      <w:pPr>
        <w:jc w:val="both"/>
        <w:rPr>
          <w:kern w:val="24"/>
          <w:position w:val="-2"/>
          <w:sz w:val="24"/>
        </w:rPr>
      </w:pPr>
    </w:p>
    <w:p w:rsidR="00EE7A4D" w:rsidRDefault="00EE7A4D" w:rsidP="00EE7A4D">
      <w:pPr>
        <w:pStyle w:val="Zkladntext"/>
      </w:pPr>
      <w:r>
        <w:t xml:space="preserve">Pri návrhu stavby jeho tvaru a požiadaviek sa vychádzalo z predstáv a potrieb stavebníka vzhľadom na funkčnosť  a využitie objektu, na veľkosť objektu </w:t>
      </w:r>
      <w:r w:rsidR="00201377">
        <w:t>Tribún</w:t>
      </w:r>
      <w:r w:rsidR="007D6D6B">
        <w:t>a</w:t>
      </w:r>
      <w:r w:rsidR="00D10589">
        <w:t xml:space="preserve"> </w:t>
      </w:r>
      <w:r w:rsidR="00201377">
        <w:t xml:space="preserve">pre </w:t>
      </w:r>
      <w:r w:rsidR="00255229">
        <w:t>54</w:t>
      </w:r>
      <w:r w:rsidR="00201377">
        <w:t xml:space="preserve"> </w:t>
      </w:r>
      <w:r w:rsidR="0050537F">
        <w:t>miest</w:t>
      </w:r>
      <w:r>
        <w:t xml:space="preserve"> a jeho možnosti využitia ako aj na </w:t>
      </w:r>
      <w:proofErr w:type="spellStart"/>
      <w:r>
        <w:t>náväznosť</w:t>
      </w:r>
      <w:proofErr w:type="spellEnd"/>
      <w:r>
        <w:t xml:space="preserve"> na komunikácie a susediace pozemky.</w:t>
      </w:r>
    </w:p>
    <w:p w:rsidR="00EE7A4D" w:rsidRPr="00A27B25" w:rsidRDefault="00EE7A4D" w:rsidP="00A27B25">
      <w:pPr>
        <w:pStyle w:val="Zkladntext"/>
      </w:pPr>
      <w:r>
        <w:t xml:space="preserve">Objekt je navrhovaný pre </w:t>
      </w:r>
      <w:r w:rsidR="00D038E1">
        <w:t xml:space="preserve">rekreačné a športové aktivity </w:t>
      </w:r>
      <w:r>
        <w:t>stavebníka</w:t>
      </w:r>
      <w:r w:rsidR="00D038E1">
        <w:t xml:space="preserve"> a širokej verejnosti</w:t>
      </w:r>
      <w:r>
        <w:t xml:space="preserve">. </w:t>
      </w:r>
    </w:p>
    <w:p w:rsidR="00EE7A4D" w:rsidRDefault="00EE7A4D" w:rsidP="00EE7A4D">
      <w:pPr>
        <w:jc w:val="both"/>
        <w:rPr>
          <w:i/>
          <w:kern w:val="24"/>
          <w:position w:val="-2"/>
          <w:sz w:val="24"/>
          <w:u w:val="single"/>
        </w:rPr>
      </w:pPr>
    </w:p>
    <w:p w:rsidR="00EE7A4D" w:rsidRDefault="00EE7A4D" w:rsidP="00EE7A4D">
      <w:pPr>
        <w:jc w:val="both"/>
        <w:rPr>
          <w:bCs/>
          <w:sz w:val="24"/>
        </w:rPr>
      </w:pPr>
      <w:r w:rsidRPr="006C714E">
        <w:rPr>
          <w:i/>
          <w:kern w:val="24"/>
          <w:position w:val="-2"/>
          <w:sz w:val="24"/>
          <w:u w:val="single"/>
        </w:rPr>
        <w:t>SO – 0</w:t>
      </w:r>
      <w:r>
        <w:rPr>
          <w:i/>
          <w:kern w:val="24"/>
          <w:position w:val="-2"/>
          <w:sz w:val="24"/>
          <w:u w:val="single"/>
        </w:rPr>
        <w:t>1</w:t>
      </w:r>
      <w:r w:rsidRPr="006C714E">
        <w:rPr>
          <w:i/>
          <w:kern w:val="24"/>
          <w:position w:val="-2"/>
          <w:sz w:val="24"/>
          <w:u w:val="single"/>
        </w:rPr>
        <w:t xml:space="preserve"> – </w:t>
      </w:r>
      <w:r w:rsidR="00ED266E">
        <w:rPr>
          <w:i/>
          <w:kern w:val="24"/>
          <w:position w:val="-2"/>
          <w:sz w:val="24"/>
          <w:u w:val="single"/>
        </w:rPr>
        <w:t xml:space="preserve">Tribúna  pre </w:t>
      </w:r>
      <w:r w:rsidR="00255229">
        <w:rPr>
          <w:i/>
          <w:kern w:val="24"/>
          <w:position w:val="-2"/>
          <w:sz w:val="24"/>
          <w:u w:val="single"/>
        </w:rPr>
        <w:t>54</w:t>
      </w:r>
      <w:r w:rsidR="00ED266E">
        <w:rPr>
          <w:i/>
          <w:kern w:val="24"/>
          <w:position w:val="-2"/>
          <w:sz w:val="24"/>
          <w:u w:val="single"/>
        </w:rPr>
        <w:t xml:space="preserve"> </w:t>
      </w:r>
      <w:r w:rsidR="0050537F">
        <w:rPr>
          <w:i/>
          <w:kern w:val="24"/>
          <w:position w:val="-2"/>
          <w:sz w:val="24"/>
          <w:u w:val="single"/>
        </w:rPr>
        <w:t>miest</w:t>
      </w:r>
    </w:p>
    <w:p w:rsidR="00EE7A4D" w:rsidRDefault="00EE7A4D" w:rsidP="00EE7A4D">
      <w:pPr>
        <w:jc w:val="both"/>
        <w:rPr>
          <w:kern w:val="24"/>
          <w:position w:val="-2"/>
          <w:sz w:val="24"/>
        </w:rPr>
      </w:pPr>
    </w:p>
    <w:p w:rsidR="0050537F" w:rsidRDefault="00201377" w:rsidP="00D94C1C">
      <w:pPr>
        <w:jc w:val="both"/>
        <w:rPr>
          <w:sz w:val="24"/>
        </w:rPr>
      </w:pPr>
      <w:r>
        <w:rPr>
          <w:sz w:val="24"/>
        </w:rPr>
        <w:t xml:space="preserve">Na pozemku KN </w:t>
      </w:r>
      <w:r w:rsidR="00FF1642">
        <w:rPr>
          <w:sz w:val="24"/>
        </w:rPr>
        <w:t>778/1</w:t>
      </w:r>
      <w:r>
        <w:rPr>
          <w:sz w:val="24"/>
        </w:rPr>
        <w:t xml:space="preserve"> bud</w:t>
      </w:r>
      <w:r w:rsidR="0050537F">
        <w:rPr>
          <w:sz w:val="24"/>
        </w:rPr>
        <w:t>e</w:t>
      </w:r>
      <w:r>
        <w:rPr>
          <w:sz w:val="24"/>
        </w:rPr>
        <w:t xml:space="preserve"> osaden</w:t>
      </w:r>
      <w:r w:rsidR="0050537F">
        <w:rPr>
          <w:sz w:val="24"/>
        </w:rPr>
        <w:t>á</w:t>
      </w:r>
      <w:r>
        <w:rPr>
          <w:sz w:val="24"/>
        </w:rPr>
        <w:t xml:space="preserve"> </w:t>
      </w:r>
      <w:r w:rsidR="00255229">
        <w:rPr>
          <w:sz w:val="24"/>
        </w:rPr>
        <w:t>krytá</w:t>
      </w:r>
      <w:r>
        <w:rPr>
          <w:sz w:val="24"/>
        </w:rPr>
        <w:t xml:space="preserve"> tribún</w:t>
      </w:r>
      <w:r w:rsidR="0050537F">
        <w:rPr>
          <w:sz w:val="24"/>
        </w:rPr>
        <w:t>a</w:t>
      </w:r>
      <w:r>
        <w:rPr>
          <w:sz w:val="24"/>
        </w:rPr>
        <w:t xml:space="preserve"> pre </w:t>
      </w:r>
      <w:r w:rsidR="00255229">
        <w:rPr>
          <w:sz w:val="24"/>
        </w:rPr>
        <w:t>54</w:t>
      </w:r>
      <w:r>
        <w:rPr>
          <w:sz w:val="24"/>
        </w:rPr>
        <w:t xml:space="preserve"> </w:t>
      </w:r>
      <w:r w:rsidR="0050537F">
        <w:rPr>
          <w:sz w:val="24"/>
        </w:rPr>
        <w:t>miest</w:t>
      </w:r>
      <w:r>
        <w:rPr>
          <w:sz w:val="24"/>
        </w:rPr>
        <w:t xml:space="preserve">. </w:t>
      </w:r>
      <w:r w:rsidR="00A27B25">
        <w:rPr>
          <w:sz w:val="24"/>
        </w:rPr>
        <w:t>T</w:t>
      </w:r>
      <w:r>
        <w:rPr>
          <w:sz w:val="24"/>
        </w:rPr>
        <w:t xml:space="preserve">ribúna je tvorená z oceľovej nosnej konštrukcie osadenej na </w:t>
      </w:r>
      <w:r w:rsidR="0050537F">
        <w:rPr>
          <w:sz w:val="24"/>
        </w:rPr>
        <w:t>betónových</w:t>
      </w:r>
      <w:r>
        <w:rPr>
          <w:sz w:val="24"/>
        </w:rPr>
        <w:t xml:space="preserve"> základov</w:t>
      </w:r>
      <w:r w:rsidR="0050537F">
        <w:rPr>
          <w:sz w:val="24"/>
        </w:rPr>
        <w:t>ých</w:t>
      </w:r>
      <w:r w:rsidR="00D10589">
        <w:rPr>
          <w:sz w:val="24"/>
        </w:rPr>
        <w:t xml:space="preserve"> </w:t>
      </w:r>
      <w:r w:rsidR="0050537F">
        <w:rPr>
          <w:sz w:val="24"/>
        </w:rPr>
        <w:t>pásoch</w:t>
      </w:r>
      <w:r>
        <w:rPr>
          <w:sz w:val="24"/>
        </w:rPr>
        <w:t xml:space="preserve">. </w:t>
      </w:r>
    </w:p>
    <w:p w:rsidR="00EE7A4D" w:rsidRDefault="00201377" w:rsidP="00D94C1C">
      <w:pPr>
        <w:jc w:val="both"/>
        <w:rPr>
          <w:sz w:val="24"/>
        </w:rPr>
      </w:pPr>
      <w:r>
        <w:rPr>
          <w:sz w:val="24"/>
        </w:rPr>
        <w:t>Na tribún</w:t>
      </w:r>
      <w:r w:rsidR="009C49E0">
        <w:rPr>
          <w:sz w:val="24"/>
        </w:rPr>
        <w:t>e</w:t>
      </w:r>
      <w:r>
        <w:rPr>
          <w:sz w:val="24"/>
        </w:rPr>
        <w:t xml:space="preserve"> budú osadené sedadla v počte </w:t>
      </w:r>
      <w:r w:rsidR="00255229">
        <w:rPr>
          <w:sz w:val="24"/>
        </w:rPr>
        <w:t>54</w:t>
      </w:r>
      <w:r>
        <w:rPr>
          <w:sz w:val="24"/>
        </w:rPr>
        <w:t xml:space="preserve"> kusov. Oceľová konštrukcia tribúny bude uzemn</w:t>
      </w:r>
      <w:r w:rsidR="00DA1F2C">
        <w:rPr>
          <w:sz w:val="24"/>
        </w:rPr>
        <w:t>ená uzemňovacími tyčami dĺžky 2m.</w:t>
      </w:r>
    </w:p>
    <w:p w:rsidR="00227AF8" w:rsidRDefault="00227AF8" w:rsidP="00EE7A4D">
      <w:pPr>
        <w:jc w:val="both"/>
        <w:rPr>
          <w:i/>
          <w:kern w:val="24"/>
          <w:position w:val="-2"/>
          <w:sz w:val="24"/>
          <w:u w:val="single"/>
        </w:rPr>
      </w:pPr>
    </w:p>
    <w:p w:rsidR="00255229" w:rsidRDefault="00255229" w:rsidP="00EE7A4D">
      <w:pPr>
        <w:jc w:val="both"/>
        <w:rPr>
          <w:i/>
          <w:kern w:val="24"/>
          <w:position w:val="-2"/>
          <w:sz w:val="24"/>
          <w:u w:val="single"/>
        </w:rPr>
      </w:pPr>
    </w:p>
    <w:p w:rsidR="00EE7A4D" w:rsidRDefault="00EE7A4D" w:rsidP="00EE7A4D">
      <w:pPr>
        <w:jc w:val="both"/>
        <w:rPr>
          <w:b/>
          <w:kern w:val="24"/>
          <w:position w:val="-2"/>
          <w:sz w:val="28"/>
        </w:rPr>
      </w:pPr>
      <w:r>
        <w:rPr>
          <w:b/>
          <w:kern w:val="24"/>
          <w:position w:val="-2"/>
          <w:sz w:val="28"/>
          <w:u w:val="single"/>
        </w:rPr>
        <w:t>2.2.Stavebno-technické   riešenie   stavby</w:t>
      </w:r>
    </w:p>
    <w:p w:rsidR="00EE7A4D" w:rsidRDefault="00EE7A4D" w:rsidP="00EE7A4D">
      <w:pPr>
        <w:jc w:val="both"/>
        <w:rPr>
          <w:kern w:val="24"/>
          <w:position w:val="-2"/>
          <w:sz w:val="24"/>
        </w:rPr>
      </w:pPr>
    </w:p>
    <w:p w:rsidR="00EE7A4D" w:rsidRDefault="00EE7A4D" w:rsidP="00EE7A4D">
      <w:pPr>
        <w:jc w:val="both"/>
        <w:rPr>
          <w:i/>
          <w:kern w:val="24"/>
          <w:position w:val="-2"/>
          <w:sz w:val="24"/>
        </w:rPr>
      </w:pPr>
      <w:r>
        <w:rPr>
          <w:i/>
          <w:caps/>
          <w:kern w:val="24"/>
          <w:position w:val="-2"/>
          <w:sz w:val="24"/>
        </w:rPr>
        <w:t xml:space="preserve">2.2.1.  </w:t>
      </w:r>
      <w:r>
        <w:rPr>
          <w:i/>
          <w:kern w:val="24"/>
          <w:position w:val="-2"/>
          <w:sz w:val="24"/>
        </w:rPr>
        <w:t>Základy</w:t>
      </w:r>
    </w:p>
    <w:p w:rsidR="00D94C1C" w:rsidRPr="00D94C1C" w:rsidRDefault="00EE7A4D" w:rsidP="00D94C1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94C1C">
        <w:rPr>
          <w:sz w:val="24"/>
          <w:szCs w:val="24"/>
        </w:rPr>
        <w:t>Objekt je založený na základov</w:t>
      </w:r>
      <w:r w:rsidR="0050537F">
        <w:rPr>
          <w:sz w:val="24"/>
          <w:szCs w:val="24"/>
        </w:rPr>
        <w:t>ých pásoch šírky 400 mm</w:t>
      </w:r>
      <w:r w:rsidR="00FF1642">
        <w:rPr>
          <w:sz w:val="24"/>
          <w:szCs w:val="24"/>
        </w:rPr>
        <w:t xml:space="preserve"> </w:t>
      </w:r>
      <w:r w:rsidRPr="00D94C1C">
        <w:rPr>
          <w:sz w:val="24"/>
          <w:szCs w:val="24"/>
        </w:rPr>
        <w:t xml:space="preserve">z prostého betónu STN EN 206-1 </w:t>
      </w:r>
      <w:r w:rsidRPr="00D94C1C">
        <w:rPr>
          <w:b/>
          <w:sz w:val="24"/>
          <w:szCs w:val="24"/>
        </w:rPr>
        <w:t>C20/25</w:t>
      </w:r>
      <w:r w:rsidRPr="00D94C1C">
        <w:rPr>
          <w:sz w:val="24"/>
          <w:szCs w:val="24"/>
        </w:rPr>
        <w:t xml:space="preserve"> – XF2,XC2(SK)-Cl0,4-Dmax16-S3</w:t>
      </w:r>
      <w:r w:rsidR="009C49E0">
        <w:rPr>
          <w:sz w:val="24"/>
          <w:szCs w:val="24"/>
        </w:rPr>
        <w:t xml:space="preserve"> a nad základovom </w:t>
      </w:r>
      <w:r w:rsidR="007D6D6B">
        <w:rPr>
          <w:sz w:val="24"/>
          <w:szCs w:val="24"/>
        </w:rPr>
        <w:t xml:space="preserve">betónovom </w:t>
      </w:r>
      <w:r w:rsidR="009C49E0">
        <w:rPr>
          <w:sz w:val="24"/>
          <w:szCs w:val="24"/>
        </w:rPr>
        <w:t>murive</w:t>
      </w:r>
      <w:r w:rsidR="00093768">
        <w:rPr>
          <w:sz w:val="24"/>
          <w:szCs w:val="24"/>
        </w:rPr>
        <w:t xml:space="preserve"> z betónových tvárnic</w:t>
      </w:r>
      <w:r w:rsidR="009C49E0">
        <w:rPr>
          <w:sz w:val="24"/>
          <w:szCs w:val="24"/>
        </w:rPr>
        <w:t xml:space="preserve"> šírky 300 mm s betónovou zálievkou , betón </w:t>
      </w:r>
      <w:r w:rsidR="009C49E0" w:rsidRPr="00D94C1C">
        <w:rPr>
          <w:sz w:val="24"/>
          <w:szCs w:val="24"/>
        </w:rPr>
        <w:t xml:space="preserve">STN EN 206-1 </w:t>
      </w:r>
      <w:r w:rsidR="009C49E0" w:rsidRPr="00D94C1C">
        <w:rPr>
          <w:b/>
          <w:sz w:val="24"/>
          <w:szCs w:val="24"/>
        </w:rPr>
        <w:t>C20/25</w:t>
      </w:r>
      <w:r w:rsidR="009C49E0" w:rsidRPr="00D94C1C">
        <w:rPr>
          <w:sz w:val="24"/>
          <w:szCs w:val="24"/>
        </w:rPr>
        <w:t xml:space="preserve"> – XF2,XC2(SK)-Cl0,4-Dmax16-S3</w:t>
      </w:r>
      <w:r w:rsidR="009C49E0">
        <w:rPr>
          <w:sz w:val="24"/>
          <w:szCs w:val="24"/>
        </w:rPr>
        <w:t xml:space="preserve"> a vystuženým oceľovou vystuženou v horizontálnom smere profilom 8 mm a zvislom smere profilom 10 mm.</w:t>
      </w:r>
    </w:p>
    <w:p w:rsidR="00EE7A4D" w:rsidRDefault="00EE7A4D" w:rsidP="00EE7A4D">
      <w:pPr>
        <w:pStyle w:val="Zkladntext"/>
      </w:pPr>
    </w:p>
    <w:p w:rsidR="00255229" w:rsidRDefault="00255229" w:rsidP="00EE7A4D">
      <w:pPr>
        <w:pStyle w:val="Zkladntext"/>
      </w:pPr>
    </w:p>
    <w:p w:rsidR="00EE7A4D" w:rsidRDefault="00EE7A4D" w:rsidP="00EE7A4D">
      <w:pPr>
        <w:jc w:val="both"/>
        <w:rPr>
          <w:b/>
          <w:caps/>
          <w:kern w:val="24"/>
          <w:position w:val="-2"/>
          <w:sz w:val="32"/>
          <w:u w:val="single"/>
        </w:rPr>
      </w:pPr>
      <w:r>
        <w:rPr>
          <w:b/>
          <w:kern w:val="24"/>
          <w:position w:val="-2"/>
          <w:sz w:val="32"/>
          <w:u w:val="single"/>
        </w:rPr>
        <w:t>3.,</w:t>
      </w:r>
      <w:r>
        <w:rPr>
          <w:b/>
          <w:caps/>
          <w:kern w:val="24"/>
          <w:position w:val="-2"/>
          <w:sz w:val="32"/>
          <w:u w:val="single"/>
        </w:rPr>
        <w:t> technológia  a výroba</w:t>
      </w:r>
    </w:p>
    <w:p w:rsidR="00EE7A4D" w:rsidRDefault="00EE7A4D" w:rsidP="00EE7A4D">
      <w:pPr>
        <w:jc w:val="both"/>
        <w:rPr>
          <w:kern w:val="24"/>
          <w:position w:val="-2"/>
          <w:sz w:val="24"/>
        </w:rPr>
      </w:pPr>
      <w:r>
        <w:rPr>
          <w:kern w:val="24"/>
          <w:position w:val="-2"/>
          <w:sz w:val="24"/>
        </w:rPr>
        <w:t>Stavba nemá technologické vybavenia</w:t>
      </w:r>
    </w:p>
    <w:p w:rsidR="00EE7A4D" w:rsidRDefault="00EE7A4D" w:rsidP="00EE7A4D">
      <w:pPr>
        <w:jc w:val="both"/>
        <w:rPr>
          <w:b/>
          <w:i/>
          <w:caps/>
          <w:sz w:val="24"/>
        </w:rPr>
      </w:pPr>
    </w:p>
    <w:p w:rsidR="00EE7A4D" w:rsidRDefault="00EE7A4D" w:rsidP="00EE7A4D">
      <w:pPr>
        <w:jc w:val="both"/>
        <w:rPr>
          <w:kern w:val="24"/>
          <w:position w:val="-2"/>
          <w:sz w:val="32"/>
          <w:u w:val="single"/>
        </w:rPr>
      </w:pPr>
      <w:r>
        <w:rPr>
          <w:b/>
          <w:i/>
          <w:caps/>
          <w:sz w:val="24"/>
        </w:rPr>
        <w:t>požiadavky  a kapacity</w:t>
      </w:r>
    </w:p>
    <w:p w:rsidR="00EE7A4D" w:rsidRDefault="009C49E0" w:rsidP="00EE7A4D">
      <w:pPr>
        <w:jc w:val="both"/>
        <w:rPr>
          <w:sz w:val="24"/>
        </w:rPr>
      </w:pPr>
      <w:r>
        <w:rPr>
          <w:sz w:val="24"/>
        </w:rPr>
        <w:t>T</w:t>
      </w:r>
      <w:r w:rsidR="00DA1F2C">
        <w:rPr>
          <w:sz w:val="24"/>
        </w:rPr>
        <w:t>ribún</w:t>
      </w:r>
      <w:r>
        <w:rPr>
          <w:sz w:val="24"/>
        </w:rPr>
        <w:t>a</w:t>
      </w:r>
      <w:r w:rsidR="00DA1F2C">
        <w:rPr>
          <w:sz w:val="24"/>
        </w:rPr>
        <w:t xml:space="preserve"> bude mať kapacitu </w:t>
      </w:r>
      <w:r w:rsidR="00255229">
        <w:rPr>
          <w:sz w:val="24"/>
        </w:rPr>
        <w:t>54</w:t>
      </w:r>
      <w:r w:rsidR="00DA1F2C">
        <w:rPr>
          <w:sz w:val="24"/>
        </w:rPr>
        <w:t xml:space="preserve"> </w:t>
      </w:r>
      <w:r>
        <w:rPr>
          <w:sz w:val="24"/>
        </w:rPr>
        <w:t xml:space="preserve">miest. </w:t>
      </w:r>
    </w:p>
    <w:p w:rsidR="00EE7A4D" w:rsidRDefault="00EE7A4D" w:rsidP="00EE7A4D">
      <w:pPr>
        <w:pStyle w:val="Zkladntext"/>
      </w:pPr>
    </w:p>
    <w:p w:rsidR="00EE7A4D" w:rsidRDefault="00EA1168" w:rsidP="00EE7A4D">
      <w:pPr>
        <w:jc w:val="both"/>
        <w:rPr>
          <w:b/>
          <w:kern w:val="24"/>
          <w:position w:val="-2"/>
          <w:sz w:val="24"/>
        </w:rPr>
      </w:pPr>
      <w:r>
        <w:rPr>
          <w:b/>
          <w:kern w:val="24"/>
          <w:position w:val="-2"/>
          <w:sz w:val="32"/>
          <w:u w:val="single"/>
        </w:rPr>
        <w:t>4</w:t>
      </w:r>
      <w:r w:rsidR="00EE7A4D">
        <w:rPr>
          <w:b/>
          <w:kern w:val="24"/>
          <w:position w:val="-2"/>
          <w:sz w:val="32"/>
          <w:u w:val="single"/>
        </w:rPr>
        <w:t>.,</w:t>
      </w:r>
      <w:r w:rsidR="00EE7A4D">
        <w:rPr>
          <w:b/>
          <w:caps/>
          <w:kern w:val="24"/>
          <w:position w:val="-2"/>
          <w:sz w:val="32"/>
          <w:u w:val="single"/>
        </w:rPr>
        <w:t> vplyv stavby na životné prostredie</w:t>
      </w:r>
    </w:p>
    <w:p w:rsidR="00EE7A4D" w:rsidRDefault="00EE7A4D" w:rsidP="00EE7A4D">
      <w:pPr>
        <w:pStyle w:val="Zkladntext"/>
      </w:pPr>
      <w:r>
        <w:t>Stavba svojou samostatnou prevádzkou nespôsobí negatívny vplyv na životné prostredie.</w:t>
      </w:r>
    </w:p>
    <w:p w:rsidR="00EE7A4D" w:rsidRDefault="00EE7A4D" w:rsidP="00EE7A4D">
      <w:pPr>
        <w:jc w:val="both"/>
        <w:rPr>
          <w:b/>
          <w:kern w:val="24"/>
          <w:position w:val="-2"/>
          <w:sz w:val="32"/>
          <w:u w:val="single"/>
        </w:rPr>
      </w:pPr>
    </w:p>
    <w:p w:rsidR="00EE7A4D" w:rsidRDefault="00EA1168" w:rsidP="00EE7A4D">
      <w:pPr>
        <w:jc w:val="both"/>
        <w:rPr>
          <w:b/>
          <w:kern w:val="24"/>
          <w:position w:val="-2"/>
          <w:sz w:val="24"/>
        </w:rPr>
      </w:pPr>
      <w:r>
        <w:rPr>
          <w:b/>
          <w:kern w:val="24"/>
          <w:position w:val="-2"/>
          <w:sz w:val="32"/>
          <w:u w:val="single"/>
        </w:rPr>
        <w:t>5</w:t>
      </w:r>
      <w:r w:rsidR="00EE7A4D">
        <w:rPr>
          <w:b/>
          <w:kern w:val="24"/>
          <w:position w:val="-2"/>
          <w:sz w:val="32"/>
          <w:u w:val="single"/>
        </w:rPr>
        <w:t>.,</w:t>
      </w:r>
      <w:r w:rsidR="00EE7A4D">
        <w:rPr>
          <w:b/>
          <w:caps/>
          <w:kern w:val="24"/>
          <w:position w:val="-2"/>
          <w:sz w:val="32"/>
          <w:u w:val="single"/>
        </w:rPr>
        <w:t> zásady bezpečnosti pri práci</w:t>
      </w:r>
    </w:p>
    <w:p w:rsidR="00EE7A4D" w:rsidRDefault="00EE7A4D" w:rsidP="00EE7A4D">
      <w:pPr>
        <w:rPr>
          <w:sz w:val="24"/>
          <w:szCs w:val="24"/>
        </w:rPr>
      </w:pPr>
      <w:r>
        <w:rPr>
          <w:sz w:val="24"/>
          <w:szCs w:val="24"/>
        </w:rPr>
        <w:t>Bezpečnosť pri práci počas výstavby je potrebné zabezpečiť v súlade s platnými súvisiacimi normami, vyhláškami a predpismi - vyhláškou č. 59/82 Zb. Slovenského úradu bezpečnosti práce z 15.4.1982  a  vyhláškou 374/90  Zb.  Slovenského úradu bezpečnosti práce a Slovenského banského úradu z 14.8.1990.</w:t>
      </w:r>
    </w:p>
    <w:p w:rsidR="00EE7A4D" w:rsidRDefault="00EE7A4D" w:rsidP="00EE7A4D">
      <w:pPr>
        <w:rPr>
          <w:sz w:val="24"/>
          <w:szCs w:val="24"/>
        </w:rPr>
      </w:pPr>
      <w:r>
        <w:rPr>
          <w:sz w:val="24"/>
          <w:szCs w:val="24"/>
        </w:rPr>
        <w:t>Ďalej je nutné dodržiavať ustanovenia :</w:t>
      </w:r>
    </w:p>
    <w:p w:rsidR="00EE7A4D" w:rsidRDefault="00EE7A4D" w:rsidP="00EE7A4D">
      <w:pPr>
        <w:rPr>
          <w:sz w:val="24"/>
          <w:szCs w:val="24"/>
        </w:rPr>
      </w:pPr>
      <w:r>
        <w:rPr>
          <w:sz w:val="24"/>
          <w:szCs w:val="24"/>
        </w:rPr>
        <w:t>-  zákonníka práce z 5.12.1990 v znení neskorších úprav a doplnkov</w:t>
      </w:r>
    </w:p>
    <w:p w:rsidR="00EE7A4D" w:rsidRDefault="00EE7A4D" w:rsidP="00EE7A4D">
      <w:pPr>
        <w:rPr>
          <w:sz w:val="24"/>
          <w:szCs w:val="24"/>
        </w:rPr>
      </w:pPr>
      <w:r>
        <w:rPr>
          <w:sz w:val="24"/>
          <w:szCs w:val="24"/>
        </w:rPr>
        <w:t>-  zákona č. 272/1994 Z. z. o ochrane zdravia ľudí</w:t>
      </w:r>
    </w:p>
    <w:p w:rsidR="00EE7A4D" w:rsidRDefault="00EE7A4D" w:rsidP="00EE7A4D">
      <w:pPr>
        <w:rPr>
          <w:sz w:val="24"/>
          <w:szCs w:val="24"/>
        </w:rPr>
      </w:pPr>
      <w:r>
        <w:rPr>
          <w:sz w:val="24"/>
          <w:szCs w:val="24"/>
        </w:rPr>
        <w:t>-  vyhláška z 9.12.1996 o poskytovaní osobných ochranných pracovných  prostriedkov</w:t>
      </w:r>
    </w:p>
    <w:p w:rsidR="00EE7A4D" w:rsidRDefault="00EE7A4D" w:rsidP="00EE7A4D">
      <w:pPr>
        <w:rPr>
          <w:sz w:val="24"/>
          <w:szCs w:val="24"/>
        </w:rPr>
      </w:pPr>
      <w:r>
        <w:rPr>
          <w:sz w:val="24"/>
          <w:szCs w:val="24"/>
        </w:rPr>
        <w:t>-  zákona č. 330/1996 Z. z. o bezpečnosti a ochrane zdravia pri práci</w:t>
      </w:r>
    </w:p>
    <w:p w:rsidR="00EE7A4D" w:rsidRDefault="00EE7A4D" w:rsidP="00EE7A4D">
      <w:pPr>
        <w:rPr>
          <w:sz w:val="24"/>
          <w:szCs w:val="24"/>
        </w:rPr>
      </w:pPr>
      <w:r>
        <w:rPr>
          <w:sz w:val="24"/>
          <w:szCs w:val="24"/>
        </w:rPr>
        <w:t xml:space="preserve">-  STN 34 10 </w:t>
      </w:r>
      <w:proofErr w:type="spellStart"/>
      <w:r>
        <w:rPr>
          <w:sz w:val="24"/>
          <w:szCs w:val="24"/>
        </w:rPr>
        <w:t>10</w:t>
      </w:r>
      <w:proofErr w:type="spellEnd"/>
      <w:r>
        <w:rPr>
          <w:sz w:val="24"/>
          <w:szCs w:val="24"/>
        </w:rPr>
        <w:t xml:space="preserve"> ochrana pred nebezpečným dotykovým na pätím</w:t>
      </w:r>
    </w:p>
    <w:p w:rsidR="00EE7A4D" w:rsidRDefault="00EE7A4D" w:rsidP="00EE7A4D">
      <w:pPr>
        <w:rPr>
          <w:sz w:val="24"/>
          <w:szCs w:val="24"/>
        </w:rPr>
      </w:pPr>
      <w:r>
        <w:rPr>
          <w:sz w:val="24"/>
          <w:szCs w:val="24"/>
        </w:rPr>
        <w:t xml:space="preserve">         Pracovníci prevádzkovateľa, obsluhujúci zariadenie musia byť  na túto prácu zaškolení a musia mať potrebné pracovné a ochranné pomôcky.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Pri realizácií stavebných prác je nutné  dodržiavať bezpečnostné predpisy: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zákon č. 124/2006 </w:t>
      </w:r>
      <w:proofErr w:type="spellStart"/>
      <w:r>
        <w:rPr>
          <w:bCs/>
          <w:sz w:val="24"/>
          <w:szCs w:val="24"/>
        </w:rPr>
        <w:t>Z.z</w:t>
      </w:r>
      <w:proofErr w:type="spellEnd"/>
      <w:r>
        <w:rPr>
          <w:bCs/>
          <w:sz w:val="24"/>
          <w:szCs w:val="24"/>
        </w:rPr>
        <w:t>. z 2.2. 2006 o bezpečnosti a ochrane zdravia pri práci a doplnení  niektorých zákonov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 Zákon č. 50/1976 Zb. Stavebný zákon v znení neskorších predpisov a noviel a vykonávacie vyhlášky ku stavebnému zákon</w:t>
      </w:r>
    </w:p>
    <w:p w:rsidR="00EE7A4D" w:rsidRDefault="00EE7A4D" w:rsidP="00EE7A4D">
      <w:pPr>
        <w:ind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-  Zákon NR SR è. 330/1996 Z. z. O bezpečnosti a ochrane zdravia pri práci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 Zákon NR SR 272/1994 Z. z. v znení zákonov NR SR č. 222/1996 Z. z. a č. 290/1996 Z. z. O ochrane zdravia ľudí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 Zákon č. 174/1968 Zb. v znení zákona NR SR č. 256/1994 Z. z. Zákon o štátnom odbornom dozore nad bezpečnosťou práce a súvisiace predpisy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 Vyhláška SÚBP  č. 59/1982 Zb. v znení  vyhlášky č. 454/1990 Zb. Základné požiadavky na zaistenie bezpečnosti práce a technických zariadení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Úprava MZ SSR č. 7/1978 Vestník MZ SSR v znení úpravy MZ SSR č. 7/1985 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O hygienických požiadavkách na pracovné prostredie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 Predmetných STN</w:t>
      </w:r>
    </w:p>
    <w:p w:rsidR="00EE7A4D" w:rsidRDefault="00EE7A4D" w:rsidP="00EE7A4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 Vyhláška SÚBP a SBÚ č. 374/1990 Zb.  Základné požiadavky na zaistenie bezpečnosti práce a technických zariadení pri stavebných prácach</w:t>
      </w:r>
    </w:p>
    <w:p w:rsidR="00EE7A4D" w:rsidRDefault="00EE7A4D" w:rsidP="00EE7A4D">
      <w:pPr>
        <w:jc w:val="both"/>
        <w:rPr>
          <w:sz w:val="24"/>
        </w:rPr>
      </w:pPr>
    </w:p>
    <w:p w:rsidR="00EA1168" w:rsidRDefault="00EA1168" w:rsidP="00EE7A4D">
      <w:pPr>
        <w:jc w:val="both"/>
        <w:rPr>
          <w:sz w:val="24"/>
        </w:rPr>
      </w:pPr>
    </w:p>
    <w:p w:rsidR="00EE7A4D" w:rsidRDefault="00EE7A4D" w:rsidP="00EE7A4D">
      <w:pPr>
        <w:jc w:val="both"/>
        <w:rPr>
          <w:sz w:val="24"/>
        </w:rPr>
      </w:pPr>
    </w:p>
    <w:p w:rsidR="00EE7A4D" w:rsidRDefault="00EE7A4D" w:rsidP="00EE7A4D">
      <w:pPr>
        <w:jc w:val="both"/>
        <w:rPr>
          <w:b/>
          <w:sz w:val="24"/>
        </w:rPr>
      </w:pPr>
      <w:r w:rsidRPr="00D278F2">
        <w:rPr>
          <w:sz w:val="24"/>
        </w:rPr>
        <w:t>V </w:t>
      </w:r>
      <w:r w:rsidR="00FF1642">
        <w:rPr>
          <w:sz w:val="24"/>
        </w:rPr>
        <w:t>Bardejove</w:t>
      </w:r>
      <w:r>
        <w:rPr>
          <w:sz w:val="24"/>
        </w:rPr>
        <w:t>:  0</w:t>
      </w:r>
      <w:r w:rsidR="00FF1642">
        <w:rPr>
          <w:sz w:val="24"/>
        </w:rPr>
        <w:t>2/</w:t>
      </w:r>
      <w:r>
        <w:rPr>
          <w:caps/>
          <w:sz w:val="24"/>
        </w:rPr>
        <w:t>20</w:t>
      </w:r>
      <w:r w:rsidR="009C49E0">
        <w:rPr>
          <w:caps/>
          <w:sz w:val="24"/>
        </w:rPr>
        <w:t>20</w:t>
      </w:r>
    </w:p>
    <w:p w:rsidR="00EE7A4D" w:rsidRDefault="00EE7A4D" w:rsidP="00EE7A4D">
      <w:pPr>
        <w:jc w:val="both"/>
        <w:rPr>
          <w:b/>
          <w:bCs/>
          <w:smallCaps/>
          <w:sz w:val="24"/>
        </w:rPr>
      </w:pPr>
      <w:r>
        <w:rPr>
          <w:sz w:val="24"/>
        </w:rPr>
        <w:t xml:space="preserve">Vypracoval </w:t>
      </w:r>
      <w:r w:rsidR="00255229">
        <w:rPr>
          <w:sz w:val="24"/>
        </w:rPr>
        <w:t>:</w:t>
      </w:r>
      <w:r>
        <w:rPr>
          <w:sz w:val="24"/>
        </w:rPr>
        <w:t xml:space="preserve"> </w:t>
      </w:r>
      <w:r>
        <w:rPr>
          <w:rFonts w:ascii="Arial Rounded MT Bold" w:hAnsi="Arial Rounded MT Bold"/>
          <w:bCs/>
          <w:sz w:val="24"/>
        </w:rPr>
        <w:t>Milan Sliva</w:t>
      </w:r>
    </w:p>
    <w:p w:rsidR="00EE7A4D" w:rsidRPr="004102DB" w:rsidRDefault="00EE7A4D" w:rsidP="002E29B9">
      <w:pPr>
        <w:jc w:val="both"/>
        <w:rPr>
          <w:b/>
          <w:sz w:val="24"/>
          <w:szCs w:val="24"/>
        </w:rPr>
      </w:pPr>
    </w:p>
    <w:sectPr w:rsidR="00EE7A4D" w:rsidRPr="004102DB" w:rsidSect="00E6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1715"/>
    <w:multiLevelType w:val="hybridMultilevel"/>
    <w:tmpl w:val="FF1A10A8"/>
    <w:lvl w:ilvl="0" w:tplc="1F9612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82664C"/>
    <w:multiLevelType w:val="hybridMultilevel"/>
    <w:tmpl w:val="02D62E9A"/>
    <w:lvl w:ilvl="0" w:tplc="466AA2B2">
      <w:start w:val="5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C"/>
    <w:rsid w:val="0000111B"/>
    <w:rsid w:val="00024B38"/>
    <w:rsid w:val="00035573"/>
    <w:rsid w:val="00075A09"/>
    <w:rsid w:val="00093200"/>
    <w:rsid w:val="00093768"/>
    <w:rsid w:val="00134F93"/>
    <w:rsid w:val="001B63EA"/>
    <w:rsid w:val="00201377"/>
    <w:rsid w:val="00227AF8"/>
    <w:rsid w:val="00247520"/>
    <w:rsid w:val="00255229"/>
    <w:rsid w:val="0025523C"/>
    <w:rsid w:val="0027157A"/>
    <w:rsid w:val="002E29B9"/>
    <w:rsid w:val="002F3E07"/>
    <w:rsid w:val="00313960"/>
    <w:rsid w:val="003431CF"/>
    <w:rsid w:val="003C7407"/>
    <w:rsid w:val="004102DB"/>
    <w:rsid w:val="00450F87"/>
    <w:rsid w:val="004830AA"/>
    <w:rsid w:val="004D7006"/>
    <w:rsid w:val="0050537F"/>
    <w:rsid w:val="006600F8"/>
    <w:rsid w:val="00686F4F"/>
    <w:rsid w:val="006C5E80"/>
    <w:rsid w:val="006E51E8"/>
    <w:rsid w:val="00704FB5"/>
    <w:rsid w:val="00762271"/>
    <w:rsid w:val="00786932"/>
    <w:rsid w:val="007A000A"/>
    <w:rsid w:val="007A7328"/>
    <w:rsid w:val="007A7577"/>
    <w:rsid w:val="007C048A"/>
    <w:rsid w:val="007C3AD3"/>
    <w:rsid w:val="007C6F4A"/>
    <w:rsid w:val="007D6D6B"/>
    <w:rsid w:val="00803A26"/>
    <w:rsid w:val="00805E85"/>
    <w:rsid w:val="008A19EC"/>
    <w:rsid w:val="008B2B02"/>
    <w:rsid w:val="008B7234"/>
    <w:rsid w:val="008B7E95"/>
    <w:rsid w:val="008E4B69"/>
    <w:rsid w:val="009222F9"/>
    <w:rsid w:val="00926CB5"/>
    <w:rsid w:val="00936537"/>
    <w:rsid w:val="00996DF3"/>
    <w:rsid w:val="009C49E0"/>
    <w:rsid w:val="009C7F4D"/>
    <w:rsid w:val="00A27B25"/>
    <w:rsid w:val="00AC3170"/>
    <w:rsid w:val="00B44E54"/>
    <w:rsid w:val="00BD43F8"/>
    <w:rsid w:val="00C00D42"/>
    <w:rsid w:val="00C34BCD"/>
    <w:rsid w:val="00CC5BD9"/>
    <w:rsid w:val="00D038E1"/>
    <w:rsid w:val="00D10589"/>
    <w:rsid w:val="00D659E1"/>
    <w:rsid w:val="00D94C1C"/>
    <w:rsid w:val="00D95070"/>
    <w:rsid w:val="00DA1F2C"/>
    <w:rsid w:val="00E57924"/>
    <w:rsid w:val="00E57E21"/>
    <w:rsid w:val="00E632CB"/>
    <w:rsid w:val="00E638D9"/>
    <w:rsid w:val="00E6523D"/>
    <w:rsid w:val="00EA1168"/>
    <w:rsid w:val="00EA518D"/>
    <w:rsid w:val="00EA6C16"/>
    <w:rsid w:val="00ED266E"/>
    <w:rsid w:val="00EE7A4D"/>
    <w:rsid w:val="00EF7C5D"/>
    <w:rsid w:val="00F2663C"/>
    <w:rsid w:val="00F42582"/>
    <w:rsid w:val="00FF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E51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4">
    <w:name w:val="heading 4"/>
    <w:basedOn w:val="Normlny"/>
    <w:next w:val="Normlny"/>
    <w:link w:val="Nadpis4Char"/>
    <w:qFormat/>
    <w:rsid w:val="006E51E8"/>
    <w:pPr>
      <w:keepNext/>
      <w:jc w:val="both"/>
      <w:outlineLvl w:val="3"/>
    </w:pPr>
    <w:rPr>
      <w:rFonts w:ascii="Garamond" w:hAnsi="Garamond"/>
      <w:b/>
      <w:sz w:val="44"/>
      <w:u w:val="singl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7A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5523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02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D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E51E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6E51E8"/>
    <w:rPr>
      <w:rFonts w:ascii="Garamond" w:eastAsia="Times New Roman" w:hAnsi="Garamond" w:cs="Times New Roman"/>
      <w:b/>
      <w:sz w:val="44"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semiHidden/>
    <w:rsid w:val="006E51E8"/>
    <w:pPr>
      <w:jc w:val="both"/>
    </w:pPr>
    <w:rPr>
      <w:kern w:val="24"/>
      <w:position w:val="-2"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6E51E8"/>
    <w:rPr>
      <w:rFonts w:ascii="Times New Roman" w:eastAsia="Times New Roman" w:hAnsi="Times New Roman" w:cs="Times New Roman"/>
      <w:kern w:val="24"/>
      <w:position w:val="-2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7A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27AF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805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0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E51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4">
    <w:name w:val="heading 4"/>
    <w:basedOn w:val="Normlny"/>
    <w:next w:val="Normlny"/>
    <w:link w:val="Nadpis4Char"/>
    <w:qFormat/>
    <w:rsid w:val="006E51E8"/>
    <w:pPr>
      <w:keepNext/>
      <w:jc w:val="both"/>
      <w:outlineLvl w:val="3"/>
    </w:pPr>
    <w:rPr>
      <w:rFonts w:ascii="Garamond" w:hAnsi="Garamond"/>
      <w:b/>
      <w:sz w:val="44"/>
      <w:u w:val="singl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E7A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5523C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02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2D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E51E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6E51E8"/>
    <w:rPr>
      <w:rFonts w:ascii="Garamond" w:eastAsia="Times New Roman" w:hAnsi="Garamond" w:cs="Times New Roman"/>
      <w:b/>
      <w:sz w:val="44"/>
      <w:szCs w:val="20"/>
      <w:u w:val="single"/>
      <w:lang w:eastAsia="cs-CZ"/>
    </w:rPr>
  </w:style>
  <w:style w:type="paragraph" w:styleId="Zkladntext">
    <w:name w:val="Body Text"/>
    <w:basedOn w:val="Normlny"/>
    <w:link w:val="ZkladntextChar"/>
    <w:semiHidden/>
    <w:rsid w:val="006E51E8"/>
    <w:pPr>
      <w:jc w:val="both"/>
    </w:pPr>
    <w:rPr>
      <w:kern w:val="24"/>
      <w:position w:val="-2"/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6E51E8"/>
    <w:rPr>
      <w:rFonts w:ascii="Times New Roman" w:eastAsia="Times New Roman" w:hAnsi="Times New Roman" w:cs="Times New Roman"/>
      <w:kern w:val="24"/>
      <w:position w:val="-2"/>
      <w:sz w:val="24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E7A4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27AF8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805E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0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3B3F-6676-4EF3-9977-B9D6A856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MSliva</dc:creator>
  <cp:lastModifiedBy>pc</cp:lastModifiedBy>
  <cp:revision>2</cp:revision>
  <cp:lastPrinted>2020-01-13T14:07:00Z</cp:lastPrinted>
  <dcterms:created xsi:type="dcterms:W3CDTF">2020-02-25T19:58:00Z</dcterms:created>
  <dcterms:modified xsi:type="dcterms:W3CDTF">2020-02-25T19:58:00Z</dcterms:modified>
</cp:coreProperties>
</file>